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592BD3">
        <w:rPr>
          <w:rFonts w:ascii="Arial Narrow" w:hAnsi="Arial Narrow"/>
          <w:sz w:val="22"/>
          <w:szCs w:val="22"/>
        </w:rPr>
        <w:t xml:space="preserve"> </w:t>
      </w:r>
      <w:r w:rsidR="00645C6E">
        <w:rPr>
          <w:rFonts w:ascii="Arial Narrow" w:hAnsi="Arial Narrow"/>
          <w:sz w:val="22"/>
          <w:szCs w:val="22"/>
        </w:rPr>
        <w:t>16</w:t>
      </w:r>
      <w:r w:rsidR="00592BD3">
        <w:rPr>
          <w:rFonts w:ascii="Arial Narrow" w:hAnsi="Arial Narrow"/>
          <w:sz w:val="22"/>
          <w:szCs w:val="22"/>
        </w:rPr>
        <w:t xml:space="preserve"> </w:t>
      </w:r>
      <w:r w:rsidR="002C1F90">
        <w:rPr>
          <w:rFonts w:ascii="Arial Narrow" w:hAnsi="Arial Narrow"/>
          <w:sz w:val="22"/>
          <w:szCs w:val="22"/>
        </w:rPr>
        <w:t>stycznia</w:t>
      </w:r>
      <w:r w:rsidR="006B013A">
        <w:rPr>
          <w:rFonts w:ascii="Arial Narrow" w:hAnsi="Arial Narrow"/>
          <w:sz w:val="22"/>
          <w:szCs w:val="22"/>
        </w:rPr>
        <w:t xml:space="preserve">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6B013A">
        <w:rPr>
          <w:rFonts w:ascii="Arial Narrow" w:hAnsi="Arial Narrow"/>
          <w:b/>
        </w:rPr>
        <w:t xml:space="preserve"> i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C61896" w:rsidRPr="00434CA1">
        <w:rPr>
          <w:rFonts w:ascii="Arial Narrow" w:hAnsi="Arial Narrow"/>
          <w:b/>
          <w:color w:val="000000" w:themeColor="text1"/>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 117</w:t>
      </w:r>
      <w:r w:rsidR="00481AFC">
        <w:rPr>
          <w:rFonts w:ascii="Arial Narrow" w:hAnsi="Arial Narrow"/>
          <w:b/>
          <w:color w:val="FF0000"/>
          <w:sz w:val="22"/>
          <w:szCs w:val="22"/>
        </w:rPr>
        <w:t>-</w:t>
      </w:r>
      <w:r w:rsidR="00B13DCE" w:rsidRPr="00DA511B">
        <w:rPr>
          <w:rFonts w:ascii="Arial Narrow" w:hAnsi="Arial Narrow"/>
          <w:b/>
          <w:color w:val="FF0000"/>
          <w:sz w:val="22"/>
          <w:szCs w:val="22"/>
        </w:rPr>
        <w:t>123,</w:t>
      </w:r>
      <w:r w:rsidR="0052477B">
        <w:rPr>
          <w:rFonts w:ascii="Arial Narrow" w:hAnsi="Arial Narrow"/>
          <w:b/>
          <w:color w:val="FF0000"/>
          <w:sz w:val="22"/>
          <w:szCs w:val="22"/>
        </w:rPr>
        <w:t xml:space="preserve"> 125,</w:t>
      </w:r>
      <w:r w:rsidR="00B13DCE" w:rsidRPr="00DA511B">
        <w:rPr>
          <w:rFonts w:ascii="Arial Narrow" w:hAnsi="Arial Narrow"/>
          <w:b/>
          <w:color w:val="FF0000"/>
          <w:sz w:val="22"/>
          <w:szCs w:val="22"/>
        </w:rPr>
        <w:t xml:space="preserve"> </w:t>
      </w:r>
      <w:r w:rsidR="00D555D5" w:rsidRPr="00BB0982">
        <w:rPr>
          <w:rFonts w:ascii="Arial Narrow" w:hAnsi="Arial Narrow"/>
          <w:b/>
          <w:color w:val="FF0000"/>
          <w:sz w:val="22"/>
          <w:szCs w:val="22"/>
        </w:rPr>
        <w:t>126</w:t>
      </w:r>
      <w:r w:rsidR="00F273B7">
        <w:rPr>
          <w:rFonts w:ascii="Arial Narrow" w:hAnsi="Arial Narrow"/>
          <w:b/>
          <w:color w:val="FF0000"/>
          <w:sz w:val="22"/>
          <w:szCs w:val="22"/>
        </w:rPr>
        <w:t xml:space="preserve">, </w:t>
      </w:r>
      <w:r w:rsidR="00D94FBC">
        <w:rPr>
          <w:rFonts w:ascii="Arial Narrow" w:hAnsi="Arial Narrow"/>
          <w:b/>
          <w:color w:val="FF0000"/>
          <w:sz w:val="22"/>
          <w:szCs w:val="22"/>
        </w:rPr>
        <w:t>128-131, 136-138</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dnia</w:t>
      </w:r>
      <w:r w:rsidR="00434CA1">
        <w:rPr>
          <w:rFonts w:ascii="Arial Narrow" w:hAnsi="Arial Narrow"/>
          <w:b/>
          <w:color w:val="00B050"/>
          <w:sz w:val="22"/>
          <w:szCs w:val="22"/>
        </w:rPr>
        <w:t xml:space="preserve"> 10</w:t>
      </w:r>
      <w:r w:rsidR="002C1F90">
        <w:rPr>
          <w:rFonts w:ascii="Arial Narrow" w:hAnsi="Arial Narrow"/>
          <w:b/>
          <w:color w:val="00B050"/>
          <w:sz w:val="22"/>
          <w:szCs w:val="22"/>
        </w:rPr>
        <w:t xml:space="preserve"> </w:t>
      </w:r>
      <w:r w:rsidR="002C1F90">
        <w:rPr>
          <w:rFonts w:ascii="Arial Narrow" w:hAnsi="Arial Narrow"/>
          <w:b/>
          <w:color w:val="00B050"/>
        </w:rPr>
        <w:t>stycznia 2018</w:t>
      </w:r>
      <w:r w:rsidR="002C1F90" w:rsidRPr="006B013A">
        <w:rPr>
          <w:rFonts w:ascii="Arial Narrow" w:hAnsi="Arial Narrow"/>
          <w:b/>
          <w:color w:val="00B050"/>
        </w:rPr>
        <w:t xml:space="preserve"> r.</w:t>
      </w:r>
      <w:r w:rsidR="0017154E">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191535">
        <w:rPr>
          <w:rFonts w:ascii="Arial Narrow" w:hAnsi="Arial Narrow"/>
          <w:b/>
          <w:color w:val="00B050"/>
          <w:sz w:val="22"/>
          <w:szCs w:val="22"/>
        </w:rPr>
        <w:t xml:space="preserve">76, </w:t>
      </w:r>
      <w:r w:rsidR="00F2073F">
        <w:rPr>
          <w:rFonts w:ascii="Arial Narrow" w:hAnsi="Arial Narrow"/>
          <w:b/>
          <w:color w:val="00B050"/>
          <w:sz w:val="22"/>
          <w:szCs w:val="22"/>
        </w:rPr>
        <w:t>98, 102, 115, 116, 124, 127, 132-135,</w:t>
      </w:r>
      <w:r w:rsidR="00191535">
        <w:rPr>
          <w:rFonts w:ascii="Arial Narrow" w:hAnsi="Arial Narrow"/>
          <w:b/>
          <w:color w:val="00B050"/>
          <w:sz w:val="22"/>
          <w:szCs w:val="22"/>
        </w:rPr>
        <w:t xml:space="preserve"> 139-143.</w:t>
      </w:r>
    </w:p>
    <w:p w:rsidR="0052477B" w:rsidRDefault="0052477B" w:rsidP="002D43B1">
      <w:pPr>
        <w:rPr>
          <w:rFonts w:ascii="Arial Narrow" w:hAnsi="Arial Narrow"/>
          <w:b/>
          <w:sz w:val="16"/>
          <w:szCs w:val="16"/>
        </w:rPr>
      </w:pPr>
    </w:p>
    <w:p w:rsidR="00D75983" w:rsidRPr="00C94D3D" w:rsidRDefault="00D75983"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EB6EFF"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r>
            <w:r w:rsidRPr="00AB0D53">
              <w:rPr>
                <w:rFonts w:ascii="Arial Narrow" w:hAnsi="Arial Narrow" w:cs="Tahoma"/>
                <w:sz w:val="20"/>
                <w:szCs w:val="20"/>
              </w:rPr>
              <w:lastRenderedPageBreak/>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EB6EFF"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EB6EFF"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EB6EFF"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EB6EFF"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EB6EFF"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EB6EFF"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EB6EFF"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EB6EFF"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EB6EFF"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EB6EFF"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EB6EFF"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EB6EFF"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EB6EFF"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EB6EFF"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EB6EFF"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EB6EFF"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EB6EFF"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EB6EFF"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EB6EFF"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EB6EFF"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EB6EFF"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EB6EFF"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EB6EFF"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EB6EFF"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EB6EFF"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EB6EFF"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EB6EFF"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EB6EFF"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EB6EFF"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EB6EFF"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EB6EFF"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EB6EFF"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EB6EFF"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EB6EFF"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EB6EFF"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EB6EFF"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EB6EFF"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EB6EFF"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EB6EFF"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EB6EFF"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EB6EFF"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EB6EFF"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D75983" w:rsidRDefault="00D75983">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EB6EFF"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EB6EFF"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EB6EFF"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EB6EFF"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EB6EFF"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EB6EFF"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EB6EFF"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EB6EFF"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EB6EFF"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EB6EFF"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EB6EFF"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EB6EFF"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EB6EFF"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EB6EFF"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EB6EFF"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EB6EFF"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EB6EFF"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EB6EFF"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EB6EFF"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EB6EFF"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EB6EFF"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191535" w:rsidRPr="00F3479D" w:rsidTr="0073171F">
        <w:tc>
          <w:tcPr>
            <w:tcW w:w="534" w:type="dxa"/>
            <w:shd w:val="clear" w:color="auto" w:fill="FFFFFF" w:themeFill="background1"/>
          </w:tcPr>
          <w:p w:rsidR="00191535" w:rsidRPr="00467705" w:rsidRDefault="00191535" w:rsidP="0073171F">
            <w:pPr>
              <w:shd w:val="clear" w:color="auto" w:fill="FFFFFF" w:themeFill="background1"/>
              <w:spacing w:before="60"/>
              <w:jc w:val="right"/>
              <w:rPr>
                <w:rFonts w:ascii="Arial Narrow" w:hAnsi="Arial Narrow"/>
                <w:sz w:val="20"/>
                <w:szCs w:val="20"/>
              </w:rPr>
            </w:pPr>
            <w:r w:rsidRPr="00467705">
              <w:rPr>
                <w:rFonts w:ascii="Arial Narrow" w:hAnsi="Arial Narrow"/>
                <w:sz w:val="20"/>
                <w:szCs w:val="20"/>
              </w:rPr>
              <w:t>76.</w:t>
            </w:r>
          </w:p>
        </w:tc>
        <w:tc>
          <w:tcPr>
            <w:tcW w:w="3260" w:type="dxa"/>
            <w:shd w:val="clear" w:color="auto" w:fill="FFFFFF" w:themeFill="background1"/>
          </w:tcPr>
          <w:p w:rsidR="00191535" w:rsidRPr="00191535" w:rsidRDefault="00191535" w:rsidP="008434EF">
            <w:pPr>
              <w:shd w:val="clear" w:color="auto" w:fill="FFFFFF"/>
              <w:spacing w:before="60" w:after="60"/>
              <w:rPr>
                <w:rFonts w:ascii="Arial Narrow" w:hAnsi="Arial Narrow" w:cs="Tahoma"/>
                <w:bCs/>
                <w:color w:val="00B050"/>
                <w:sz w:val="20"/>
                <w:szCs w:val="20"/>
              </w:rPr>
            </w:pPr>
            <w:r w:rsidRPr="00191535">
              <w:rPr>
                <w:rFonts w:ascii="Arial Narrow" w:hAnsi="Arial Narrow"/>
                <w:color w:val="00B050"/>
                <w:sz w:val="20"/>
                <w:szCs w:val="20"/>
              </w:rPr>
              <w:t xml:space="preserve">Rozporządzenie Ministra Edukacji Narodowej </w:t>
            </w:r>
            <w:r w:rsidRPr="00191535">
              <w:rPr>
                <w:rFonts w:ascii="Arial Narrow" w:hAnsi="Arial Narrow" w:cs="Tahoma"/>
                <w:bCs/>
                <w:color w:val="00B050"/>
                <w:sz w:val="20"/>
                <w:szCs w:val="20"/>
              </w:rPr>
              <w:t>w sprawie świadectw, dyplomów państwowych i innych druków szkolnych.</w:t>
            </w:r>
          </w:p>
        </w:tc>
        <w:tc>
          <w:tcPr>
            <w:tcW w:w="4536" w:type="dxa"/>
            <w:shd w:val="clear" w:color="auto" w:fill="FFFFFF" w:themeFill="background1"/>
          </w:tcPr>
          <w:p w:rsidR="00191535" w:rsidRPr="00191535" w:rsidRDefault="00191535" w:rsidP="008434EF">
            <w:pPr>
              <w:shd w:val="clear" w:color="auto" w:fill="FFFFFF"/>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191535" w:rsidRPr="00191535" w:rsidRDefault="00191535" w:rsidP="008434EF">
            <w:pPr>
              <w:shd w:val="clear" w:color="auto" w:fill="FFFFFF"/>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Projektowane rozporządzenie będzie określało świadectwa, dyplomy i inne druki szkolne obowiązujące </w:t>
            </w:r>
            <w:r w:rsidRPr="00191535">
              <w:rPr>
                <w:rFonts w:ascii="Arial Narrow" w:hAnsi="Arial Narrow"/>
                <w:color w:val="00B050"/>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191535">
              <w:rPr>
                <w:rFonts w:ascii="Arial Narrow" w:hAnsi="Arial Narrow"/>
                <w:color w:val="00B050"/>
                <w:sz w:val="20"/>
                <w:szCs w:val="20"/>
              </w:rPr>
              <w:t>apostille</w:t>
            </w:r>
            <w:proofErr w:type="spellEnd"/>
            <w:r w:rsidRPr="00191535">
              <w:rPr>
                <w:rFonts w:ascii="Arial Narrow" w:hAnsi="Arial Narrow"/>
                <w:color w:val="00B050"/>
                <w:sz w:val="20"/>
                <w:szCs w:val="20"/>
              </w:rPr>
              <w:t xml:space="preserve"> w stosunku do </w:t>
            </w:r>
            <w:r w:rsidRPr="00191535">
              <w:rPr>
                <w:rFonts w:ascii="Arial Narrow" w:hAnsi="Arial Narrow"/>
                <w:color w:val="00B050"/>
                <w:sz w:val="20"/>
                <w:szCs w:val="20"/>
              </w:rPr>
              <w:br/>
              <w:t>ww. druków.</w:t>
            </w:r>
          </w:p>
        </w:tc>
        <w:tc>
          <w:tcPr>
            <w:tcW w:w="1276" w:type="dxa"/>
            <w:shd w:val="clear" w:color="auto" w:fill="FFFFFF" w:themeFill="background1"/>
          </w:tcPr>
          <w:p w:rsidR="00191535" w:rsidRPr="00191535" w:rsidRDefault="00191535" w:rsidP="008434EF">
            <w:pPr>
              <w:spacing w:before="60" w:after="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FFFFFF" w:themeFill="background1"/>
          </w:tcPr>
          <w:p w:rsidR="00191535" w:rsidRPr="00F3479D" w:rsidRDefault="00191535"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191535" w:rsidRPr="00F3479D" w:rsidRDefault="00191535"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91535" w:rsidRPr="00F3479D" w:rsidRDefault="00191535" w:rsidP="0073171F">
            <w:pPr>
              <w:shd w:val="clear" w:color="auto" w:fill="FFFFFF" w:themeFill="background1"/>
              <w:jc w:val="center"/>
              <w:rPr>
                <w:rFonts w:ascii="Arial Narrow" w:hAnsi="Arial Narrow"/>
                <w:sz w:val="20"/>
                <w:szCs w:val="20"/>
              </w:rPr>
            </w:pPr>
          </w:p>
          <w:p w:rsidR="00191535" w:rsidRPr="00F3479D" w:rsidRDefault="00191535"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EB6EFF"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EB6EFF"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EB6EFF"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EB6EFF"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EB6EFF"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EB6EFF"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EB6EFF"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EB6EFF"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EB6EFF"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EB6EFF"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EB6EFF"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EB6EFF"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EB6EFF"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EB6EFF"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EB6EFF"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EB6EFF"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EB6EFF"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EB6EFF"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EB6EFF"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EB6EFF"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EB6EFF"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474F3E" w:rsidRPr="00DB6B33" w:rsidTr="00A079CD">
        <w:tc>
          <w:tcPr>
            <w:tcW w:w="534" w:type="dxa"/>
            <w:shd w:val="clear" w:color="auto" w:fill="auto"/>
          </w:tcPr>
          <w:p w:rsidR="00474F3E" w:rsidRPr="00DB6B33" w:rsidRDefault="00474F3E" w:rsidP="00474F3E">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474F3E" w:rsidRPr="00DB6B33" w:rsidRDefault="00474F3E" w:rsidP="00474F3E">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6B33" w:rsidRDefault="00474F3E" w:rsidP="00474F3E">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6B33" w:rsidRDefault="00474F3E" w:rsidP="00474F3E">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992A7D" w:rsidRDefault="00474F3E" w:rsidP="00474F3E">
            <w:pPr>
              <w:spacing w:before="60" w:after="60"/>
              <w:jc w:val="center"/>
              <w:rPr>
                <w:rFonts w:ascii="Arial Narrow" w:hAnsi="Arial Narrow"/>
                <w:sz w:val="20"/>
                <w:szCs w:val="20"/>
              </w:rPr>
            </w:pPr>
            <w:r w:rsidRPr="00992A7D">
              <w:rPr>
                <w:rFonts w:ascii="Arial Narrow" w:hAnsi="Arial Narrow"/>
                <w:sz w:val="20"/>
                <w:szCs w:val="20"/>
              </w:rPr>
              <w:t xml:space="preserve">I kwartał </w:t>
            </w:r>
            <w:r w:rsidRPr="00992A7D">
              <w:rPr>
                <w:rFonts w:ascii="Arial Narrow" w:hAnsi="Arial Narrow"/>
                <w:sz w:val="20"/>
                <w:szCs w:val="20"/>
              </w:rPr>
              <w:br/>
              <w:t>2019 r.</w:t>
            </w:r>
          </w:p>
        </w:tc>
        <w:tc>
          <w:tcPr>
            <w:tcW w:w="1701" w:type="dxa"/>
            <w:shd w:val="clear" w:color="auto" w:fill="auto"/>
          </w:tcPr>
          <w:p w:rsidR="00474F3E" w:rsidRPr="00E21491" w:rsidRDefault="00474F3E" w:rsidP="00474F3E">
            <w:pPr>
              <w:spacing w:before="60"/>
              <w:jc w:val="center"/>
              <w:rPr>
                <w:rFonts w:ascii="Arial Narrow" w:hAnsi="Arial Narrow"/>
                <w:color w:val="00B050"/>
                <w:sz w:val="20"/>
                <w:szCs w:val="20"/>
              </w:rPr>
            </w:pPr>
            <w:r>
              <w:rPr>
                <w:rFonts w:ascii="Arial Narrow" w:hAnsi="Arial Narrow"/>
                <w:color w:val="00B050"/>
                <w:sz w:val="20"/>
                <w:szCs w:val="20"/>
              </w:rPr>
              <w:t>Aneta Pawłowska</w:t>
            </w:r>
            <w:r w:rsidRPr="00E21491">
              <w:rPr>
                <w:rFonts w:ascii="Arial Narrow" w:hAnsi="Arial Narrow"/>
                <w:color w:val="00B050"/>
                <w:sz w:val="20"/>
                <w:szCs w:val="20"/>
              </w:rPr>
              <w:t xml:space="preserve"> </w:t>
            </w:r>
            <w:r w:rsidRPr="00E21491">
              <w:rPr>
                <w:rFonts w:ascii="Arial Narrow" w:hAnsi="Arial Narrow"/>
                <w:color w:val="00B050"/>
                <w:sz w:val="20"/>
                <w:szCs w:val="20"/>
              </w:rPr>
              <w:br/>
              <w:t xml:space="preserve">- </w:t>
            </w:r>
            <w:r>
              <w:rPr>
                <w:rFonts w:ascii="Arial Narrow" w:hAnsi="Arial Narrow"/>
                <w:color w:val="00B050"/>
                <w:sz w:val="20"/>
                <w:szCs w:val="20"/>
              </w:rPr>
              <w:t>naczelnik wydziału</w:t>
            </w:r>
          </w:p>
          <w:p w:rsidR="00474F3E" w:rsidRPr="00DB6B33" w:rsidRDefault="00474F3E" w:rsidP="00474F3E">
            <w:pPr>
              <w:jc w:val="center"/>
              <w:rPr>
                <w:rFonts w:ascii="Arial Narrow" w:hAnsi="Arial Narrow"/>
                <w:b/>
                <w:sz w:val="20"/>
                <w:szCs w:val="20"/>
              </w:rPr>
            </w:pPr>
          </w:p>
          <w:p w:rsidR="00474F3E" w:rsidRPr="00474F3E" w:rsidRDefault="00EB6EFF" w:rsidP="00474F3E">
            <w:pPr>
              <w:jc w:val="center"/>
              <w:rPr>
                <w:rFonts w:ascii="Arial Narrow" w:hAnsi="Arial Narrow"/>
                <w:b/>
                <w:color w:val="00B050"/>
                <w:sz w:val="20"/>
                <w:szCs w:val="20"/>
              </w:rPr>
            </w:pPr>
            <w:hyperlink r:id="rId101" w:history="1">
              <w:r w:rsidR="00474F3E" w:rsidRPr="00474F3E">
                <w:rPr>
                  <w:rStyle w:val="Hipercze"/>
                  <w:rFonts w:ascii="Arial Narrow" w:hAnsi="Arial Narrow" w:cs="Helvetica"/>
                  <w:b/>
                  <w:color w:val="00B050"/>
                  <w:sz w:val="20"/>
                  <w:szCs w:val="20"/>
                  <w:u w:val="none"/>
                </w:rPr>
                <w:t xml:space="preserve">Departament Strategii, Kwalifikacji </w:t>
              </w:r>
              <w:r w:rsidR="00474F3E" w:rsidRPr="00474F3E">
                <w:rPr>
                  <w:rStyle w:val="Hipercze"/>
                  <w:rFonts w:ascii="Arial Narrow" w:hAnsi="Arial Narrow" w:cs="Helvetica"/>
                  <w:b/>
                  <w:color w:val="00B050"/>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EB6EFF"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EB6EFF"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EB6EFF"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3806B3" w:rsidRPr="00D75983" w:rsidTr="00A079CD">
        <w:tc>
          <w:tcPr>
            <w:tcW w:w="534" w:type="dxa"/>
            <w:shd w:val="clear" w:color="auto" w:fill="auto"/>
          </w:tcPr>
          <w:p w:rsidR="003806B3" w:rsidRPr="00D75983" w:rsidRDefault="003806B3" w:rsidP="00A079CD">
            <w:pPr>
              <w:spacing w:before="60" w:after="60"/>
              <w:ind w:left="-57"/>
              <w:jc w:val="right"/>
              <w:rPr>
                <w:rFonts w:ascii="Arial Narrow" w:hAnsi="Arial Narrow"/>
                <w:sz w:val="20"/>
                <w:szCs w:val="20"/>
              </w:rPr>
            </w:pPr>
            <w:r w:rsidRPr="00D75983">
              <w:rPr>
                <w:rFonts w:ascii="Arial Narrow" w:hAnsi="Arial Narrow"/>
                <w:sz w:val="20"/>
                <w:szCs w:val="20"/>
              </w:rPr>
              <w:t>102.</w:t>
            </w:r>
          </w:p>
        </w:tc>
        <w:tc>
          <w:tcPr>
            <w:tcW w:w="3260" w:type="dxa"/>
            <w:shd w:val="clear" w:color="auto" w:fill="auto"/>
          </w:tcPr>
          <w:p w:rsidR="003806B3" w:rsidRPr="00D75983" w:rsidRDefault="003806B3" w:rsidP="00A079CD">
            <w:pPr>
              <w:spacing w:before="60" w:after="60"/>
              <w:rPr>
                <w:rFonts w:ascii="Arial Narrow" w:hAnsi="Arial Narrow" w:cs="Tahoma"/>
                <w:bCs/>
                <w:sz w:val="20"/>
                <w:szCs w:val="20"/>
              </w:rPr>
            </w:pPr>
            <w:r w:rsidRPr="00D7598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3806B3" w:rsidRDefault="003806B3" w:rsidP="008434EF">
            <w:pPr>
              <w:spacing w:before="60" w:after="60"/>
              <w:rPr>
                <w:rFonts w:ascii="Arial Narrow" w:hAnsi="Arial Narrow"/>
                <w:b/>
                <w:color w:val="00B050"/>
                <w:sz w:val="20"/>
                <w:szCs w:val="20"/>
                <w:u w:val="single"/>
              </w:rPr>
            </w:pPr>
            <w:r w:rsidRPr="003806B3">
              <w:rPr>
                <w:rFonts w:ascii="Arial Narrow" w:hAnsi="Arial Narrow"/>
                <w:color w:val="00B050"/>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3806B3">
              <w:rPr>
                <w:rFonts w:ascii="Arial Narrow" w:hAnsi="Arial Narrow"/>
                <w:color w:val="00B050"/>
                <w:sz w:val="20"/>
                <w:szCs w:val="20"/>
              </w:rPr>
              <w:br/>
              <w:t xml:space="preserve">z dnia 14 grudnia 2016 r. – Przepisy wprowadzające ustawę – Prawo oświatowe (Dz. U. z 2017 r. poz. 60, </w:t>
            </w:r>
            <w:r w:rsidRPr="003806B3">
              <w:rPr>
                <w:rFonts w:ascii="Arial Narrow" w:hAnsi="Arial Narrow"/>
                <w:color w:val="00B050"/>
                <w:sz w:val="20"/>
                <w:szCs w:val="20"/>
              </w:rPr>
              <w:br/>
              <w:t>z późn. zm.).</w:t>
            </w:r>
          </w:p>
        </w:tc>
        <w:tc>
          <w:tcPr>
            <w:tcW w:w="4536" w:type="dxa"/>
            <w:shd w:val="clear" w:color="auto" w:fill="auto"/>
          </w:tcPr>
          <w:p w:rsidR="003806B3" w:rsidRPr="00AF4F06" w:rsidRDefault="003806B3" w:rsidP="008434EF">
            <w:pPr>
              <w:autoSpaceDE w:val="0"/>
              <w:autoSpaceDN w:val="0"/>
              <w:adjustRightInd w:val="0"/>
              <w:spacing w:before="60" w:after="60"/>
              <w:rPr>
                <w:rFonts w:ascii="Arial Narrow" w:hAnsi="Arial Narrow"/>
                <w:sz w:val="20"/>
                <w:szCs w:val="20"/>
              </w:rPr>
            </w:pPr>
            <w:r w:rsidRPr="00AF4F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AF4F06">
              <w:rPr>
                <w:rFonts w:ascii="Arial Narrow" w:hAnsi="Arial Narrow"/>
                <w:sz w:val="20"/>
                <w:szCs w:val="20"/>
              </w:rPr>
              <w:br/>
              <w:t>w ustawie budżetowej.</w:t>
            </w:r>
          </w:p>
        </w:tc>
        <w:tc>
          <w:tcPr>
            <w:tcW w:w="1276" w:type="dxa"/>
            <w:shd w:val="clear" w:color="auto" w:fill="auto"/>
          </w:tcPr>
          <w:p w:rsidR="003806B3" w:rsidRPr="006B013A" w:rsidRDefault="003806B3" w:rsidP="0017154E">
            <w:pPr>
              <w:spacing w:before="60" w:after="60"/>
              <w:jc w:val="center"/>
              <w:rPr>
                <w:rFonts w:ascii="Arial Narrow" w:hAnsi="Arial Narrow"/>
                <w:sz w:val="20"/>
                <w:szCs w:val="20"/>
              </w:rPr>
            </w:pPr>
            <w:r w:rsidRPr="006B013A">
              <w:rPr>
                <w:rFonts w:ascii="Arial Narrow" w:hAnsi="Arial Narrow"/>
                <w:sz w:val="20"/>
                <w:szCs w:val="20"/>
              </w:rPr>
              <w:t>III kwartał</w:t>
            </w:r>
            <w:r w:rsidRPr="006B013A">
              <w:rPr>
                <w:rFonts w:ascii="Arial Narrow" w:hAnsi="Arial Narrow"/>
                <w:sz w:val="20"/>
                <w:szCs w:val="20"/>
              </w:rPr>
              <w:br/>
              <w:t xml:space="preserve">2018 r. </w:t>
            </w:r>
          </w:p>
        </w:tc>
        <w:tc>
          <w:tcPr>
            <w:tcW w:w="1701" w:type="dxa"/>
            <w:shd w:val="clear" w:color="auto" w:fill="auto"/>
          </w:tcPr>
          <w:p w:rsidR="003806B3" w:rsidRPr="00D75983" w:rsidRDefault="003806B3" w:rsidP="00A079CD">
            <w:pPr>
              <w:spacing w:before="60" w:after="60"/>
              <w:jc w:val="center"/>
              <w:rPr>
                <w:rFonts w:ascii="Arial Narrow" w:hAnsi="Arial Narrow"/>
                <w:b/>
                <w:sz w:val="20"/>
                <w:szCs w:val="20"/>
              </w:rPr>
            </w:pPr>
            <w:r w:rsidRPr="00D75983">
              <w:rPr>
                <w:rFonts w:ascii="Arial Narrow" w:hAnsi="Arial Narrow"/>
                <w:sz w:val="20"/>
                <w:szCs w:val="20"/>
              </w:rPr>
              <w:t xml:space="preserve">Dorota Igielska </w:t>
            </w:r>
            <w:r w:rsidRPr="00D75983">
              <w:rPr>
                <w:rFonts w:ascii="Arial Narrow" w:hAnsi="Arial Narrow"/>
                <w:sz w:val="20"/>
                <w:szCs w:val="20"/>
              </w:rPr>
              <w:br/>
              <w:t>– główny specjalista</w:t>
            </w:r>
            <w:r w:rsidRPr="00D75983">
              <w:rPr>
                <w:rFonts w:ascii="Arial Narrow" w:hAnsi="Arial Narrow"/>
                <w:sz w:val="20"/>
                <w:szCs w:val="20"/>
              </w:rPr>
              <w:br/>
            </w:r>
            <w:r w:rsidRPr="00D75983">
              <w:rPr>
                <w:rFonts w:ascii="Arial Narrow" w:hAnsi="Arial Narrow"/>
                <w:sz w:val="20"/>
                <w:szCs w:val="20"/>
              </w:rPr>
              <w:br/>
            </w:r>
            <w:r w:rsidRPr="00EA7D95">
              <w:rPr>
                <w:rFonts w:ascii="Arial Narrow" w:hAnsi="Arial Narrow"/>
                <w:b/>
                <w:color w:val="00B050"/>
                <w:sz w:val="20"/>
                <w:szCs w:val="20"/>
              </w:rPr>
              <w:t>Departament Strategii</w:t>
            </w:r>
            <w:r w:rsidR="008434EF">
              <w:rPr>
                <w:rFonts w:ascii="Arial Narrow" w:hAnsi="Arial Narrow"/>
                <w:b/>
                <w:color w:val="00B050"/>
                <w:sz w:val="20"/>
                <w:szCs w:val="20"/>
              </w:rPr>
              <w:t>,</w:t>
            </w:r>
            <w:r w:rsidRPr="00EA7D95">
              <w:rPr>
                <w:rFonts w:ascii="Arial Narrow" w:hAnsi="Arial Narrow"/>
                <w:b/>
                <w:color w:val="00B050"/>
                <w:sz w:val="20"/>
                <w:szCs w:val="20"/>
              </w:rPr>
              <w:t xml:space="preserve"> Kwalifikacji </w:t>
            </w:r>
            <w:r w:rsidRPr="00EA7D95">
              <w:rPr>
                <w:rFonts w:ascii="Arial Narrow" w:hAnsi="Arial Narrow"/>
                <w:b/>
                <w:color w:val="00B050"/>
                <w:sz w:val="20"/>
                <w:szCs w:val="20"/>
              </w:rPr>
              <w:br/>
              <w:t>i Kształcenia</w:t>
            </w:r>
            <w:r w:rsidRPr="00EA7D95">
              <w:rPr>
                <w:rFonts w:ascii="Arial Narrow" w:hAnsi="Arial Narrow"/>
                <w:b/>
                <w:color w:val="00B050"/>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EB6EFF"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EB6EFF"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EB6EFF"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EB6EFF"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EB6EFF"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EB6EFF"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EB6EFF"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EB6EFF"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EB6EFF"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EB6EFF"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EB6EFF"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17154E" w:rsidRPr="004E207A" w:rsidTr="00A079CD">
        <w:tc>
          <w:tcPr>
            <w:tcW w:w="534" w:type="dxa"/>
            <w:shd w:val="clear" w:color="auto" w:fill="auto"/>
          </w:tcPr>
          <w:p w:rsidR="0017154E" w:rsidRPr="00467705" w:rsidRDefault="0017154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17154E" w:rsidRPr="004E207A" w:rsidRDefault="0017154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17154E" w:rsidRPr="006B013A" w:rsidRDefault="0017154E" w:rsidP="0017154E">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17154E" w:rsidRPr="006B013A" w:rsidRDefault="0017154E" w:rsidP="0017154E">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17154E" w:rsidRPr="006B013A" w:rsidRDefault="0017154E" w:rsidP="0017154E">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 kwartał</w:t>
            </w:r>
            <w:r w:rsidRPr="006B013A">
              <w:rPr>
                <w:rFonts w:ascii="Arial Narrow" w:hAnsi="Arial Narrow"/>
                <w:sz w:val="20"/>
                <w:szCs w:val="20"/>
              </w:rPr>
              <w:br/>
              <w:t xml:space="preserve">2018 r. </w:t>
            </w:r>
          </w:p>
        </w:tc>
        <w:tc>
          <w:tcPr>
            <w:tcW w:w="1701" w:type="dxa"/>
            <w:shd w:val="clear" w:color="auto" w:fill="auto"/>
          </w:tcPr>
          <w:p w:rsidR="0017154E" w:rsidRPr="004E207A" w:rsidRDefault="0017154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17154E" w:rsidRPr="004E207A" w:rsidRDefault="0017154E" w:rsidP="0094712B">
            <w:pPr>
              <w:jc w:val="center"/>
              <w:rPr>
                <w:rFonts w:ascii="Arial Narrow" w:hAnsi="Arial Narrow"/>
                <w:sz w:val="20"/>
                <w:szCs w:val="20"/>
              </w:rPr>
            </w:pPr>
            <w:r w:rsidRPr="004E207A">
              <w:rPr>
                <w:rFonts w:ascii="Arial Narrow" w:hAnsi="Arial Narrow"/>
                <w:sz w:val="20"/>
                <w:szCs w:val="20"/>
              </w:rPr>
              <w:t>- główny specjalista</w:t>
            </w:r>
          </w:p>
          <w:p w:rsidR="0017154E" w:rsidRPr="004E207A" w:rsidRDefault="0017154E" w:rsidP="0094712B">
            <w:pPr>
              <w:jc w:val="center"/>
              <w:rPr>
                <w:rFonts w:ascii="Arial Narrow" w:hAnsi="Arial Narrow"/>
                <w:b/>
                <w:sz w:val="20"/>
                <w:szCs w:val="20"/>
              </w:rPr>
            </w:pPr>
          </w:p>
          <w:p w:rsidR="0017154E" w:rsidRPr="004E207A" w:rsidRDefault="0017154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3806B3" w:rsidRPr="00992A7D" w:rsidTr="00DE6714">
        <w:tc>
          <w:tcPr>
            <w:tcW w:w="534" w:type="dxa"/>
            <w:shd w:val="clear" w:color="auto" w:fill="FFFFFF"/>
          </w:tcPr>
          <w:p w:rsidR="003806B3" w:rsidRPr="00467705" w:rsidRDefault="003806B3"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t>115.</w:t>
            </w:r>
          </w:p>
        </w:tc>
        <w:tc>
          <w:tcPr>
            <w:tcW w:w="3260" w:type="dxa"/>
            <w:shd w:val="clear" w:color="auto" w:fill="FFFFFF"/>
          </w:tcPr>
          <w:p w:rsidR="003806B3" w:rsidRPr="003806B3" w:rsidRDefault="003806B3" w:rsidP="008434EF">
            <w:pPr>
              <w:shd w:val="clear" w:color="auto" w:fill="FFFFFF"/>
              <w:spacing w:before="60" w:after="60"/>
              <w:rPr>
                <w:rFonts w:ascii="Arial Narrow" w:hAnsi="Arial Narrow" w:cs="Tahoma"/>
                <w:bCs/>
                <w:color w:val="00B050"/>
                <w:sz w:val="20"/>
                <w:szCs w:val="20"/>
              </w:rPr>
            </w:pPr>
            <w:r w:rsidRPr="003806B3">
              <w:rPr>
                <w:rFonts w:ascii="Arial Narrow" w:hAnsi="Arial Narrow"/>
                <w:color w:val="00B050"/>
                <w:sz w:val="20"/>
                <w:szCs w:val="20"/>
              </w:rPr>
              <w:t>Rozporządzenie Ministra Edukacji Narodowej w sprawie podstawy programowej kształcenia ogólnego dla liceum ogólnokształcącego, technikum oraz branżowej szkoły II stopnia.</w:t>
            </w:r>
          </w:p>
        </w:tc>
        <w:tc>
          <w:tcPr>
            <w:tcW w:w="4536" w:type="dxa"/>
            <w:shd w:val="clear" w:color="auto" w:fill="FFFFFF"/>
          </w:tcPr>
          <w:p w:rsidR="003806B3" w:rsidRPr="003806B3" w:rsidRDefault="003806B3" w:rsidP="008434EF">
            <w:pPr>
              <w:shd w:val="clear" w:color="auto" w:fill="FFFFFF"/>
              <w:autoSpaceDE w:val="0"/>
              <w:autoSpaceDN w:val="0"/>
              <w:adjustRightInd w:val="0"/>
              <w:spacing w:before="60" w:after="60"/>
              <w:rPr>
                <w:rFonts w:ascii="Arial Narrow" w:hAnsi="Arial Narrow"/>
                <w:color w:val="00B050"/>
                <w:sz w:val="20"/>
                <w:szCs w:val="20"/>
              </w:rPr>
            </w:pPr>
            <w:r w:rsidRPr="003806B3">
              <w:rPr>
                <w:rFonts w:ascii="Arial Narrow" w:hAnsi="Arial Narrow"/>
                <w:color w:val="00B050"/>
                <w:sz w:val="20"/>
                <w:szCs w:val="20"/>
              </w:rPr>
              <w:t xml:space="preserve">Wydanie rozporządzenia jest konieczne w związku </w:t>
            </w:r>
            <w:r w:rsidRPr="003806B3">
              <w:rPr>
                <w:rFonts w:ascii="Arial Narrow" w:hAnsi="Arial Narrow"/>
                <w:color w:val="00B050"/>
                <w:sz w:val="20"/>
                <w:szCs w:val="20"/>
              </w:rPr>
              <w:br/>
              <w:t xml:space="preserve">z reformą zmieniającą ustrój szkolny. Rozporządzenie ma na celu wykonanie nowego upoważnienia zawartego </w:t>
            </w:r>
            <w:r w:rsidRPr="003806B3">
              <w:rPr>
                <w:rFonts w:ascii="Arial Narrow" w:hAnsi="Arial Narrow"/>
                <w:color w:val="00B050"/>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AF4F06" w:rsidRDefault="003806B3" w:rsidP="008434EF">
            <w:pPr>
              <w:shd w:val="clear" w:color="auto" w:fill="FFFFFF"/>
              <w:tabs>
                <w:tab w:val="left" w:pos="113"/>
              </w:tabs>
              <w:spacing w:before="60" w:after="60"/>
              <w:rPr>
                <w:rFonts w:ascii="Arial Narrow" w:hAnsi="Arial Narrow"/>
                <w:sz w:val="20"/>
                <w:szCs w:val="20"/>
              </w:rPr>
            </w:pPr>
            <w:r w:rsidRPr="00AF4F06">
              <w:rPr>
                <w:rFonts w:ascii="Arial Narrow" w:hAnsi="Arial Narrow"/>
                <w:sz w:val="20"/>
                <w:szCs w:val="20"/>
              </w:rPr>
              <w:t>Projekt będzie określał podstawę programową kształcenia ogólnego dla szkół ponadpodstawowych:</w:t>
            </w:r>
          </w:p>
          <w:p w:rsidR="003806B3" w:rsidRPr="00AF4F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AF4F06">
              <w:rPr>
                <w:rFonts w:ascii="Arial Narrow" w:hAnsi="Arial Narrow"/>
                <w:sz w:val="20"/>
                <w:szCs w:val="20"/>
              </w:rPr>
              <w:t>4-letniego liceum ogólnokształcącego;</w:t>
            </w:r>
          </w:p>
          <w:p w:rsidR="003806B3" w:rsidRPr="00AF4F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AF4F06">
              <w:rPr>
                <w:rFonts w:ascii="Arial Narrow" w:hAnsi="Arial Narrow"/>
                <w:sz w:val="20"/>
                <w:szCs w:val="20"/>
              </w:rPr>
              <w:t>5-letniego technikum;</w:t>
            </w:r>
          </w:p>
          <w:p w:rsidR="003806B3" w:rsidRPr="00AF4F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AF4F06">
              <w:rPr>
                <w:rFonts w:ascii="Arial Narrow" w:hAnsi="Arial Narrow"/>
                <w:sz w:val="20"/>
                <w:szCs w:val="20"/>
              </w:rPr>
              <w:t>branżowej szkoły II stopnia.</w:t>
            </w:r>
          </w:p>
        </w:tc>
        <w:tc>
          <w:tcPr>
            <w:tcW w:w="1276" w:type="dxa"/>
            <w:shd w:val="clear" w:color="auto" w:fill="FFFFFF"/>
          </w:tcPr>
          <w:p w:rsidR="003806B3" w:rsidRPr="003806B3" w:rsidRDefault="003806B3" w:rsidP="008434EF">
            <w:pPr>
              <w:spacing w:before="60" w:after="60"/>
              <w:jc w:val="center"/>
              <w:rPr>
                <w:rFonts w:ascii="Arial Narrow" w:hAnsi="Arial Narrow"/>
                <w:color w:val="00B050"/>
                <w:sz w:val="20"/>
                <w:szCs w:val="20"/>
              </w:rPr>
            </w:pPr>
            <w:r w:rsidRPr="003806B3">
              <w:rPr>
                <w:rFonts w:ascii="Arial Narrow" w:hAnsi="Arial Narrow"/>
                <w:color w:val="00B050"/>
                <w:sz w:val="20"/>
                <w:szCs w:val="20"/>
              </w:rPr>
              <w:t>I kwartał</w:t>
            </w:r>
            <w:r w:rsidRPr="003806B3">
              <w:rPr>
                <w:rFonts w:ascii="Arial Narrow" w:hAnsi="Arial Narrow"/>
                <w:color w:val="00B050"/>
                <w:sz w:val="20"/>
                <w:szCs w:val="20"/>
              </w:rPr>
              <w:br/>
              <w:t>2018 r.</w:t>
            </w:r>
          </w:p>
        </w:tc>
        <w:tc>
          <w:tcPr>
            <w:tcW w:w="1701" w:type="dxa"/>
            <w:shd w:val="clear" w:color="auto" w:fill="FFFFFF"/>
          </w:tcPr>
          <w:p w:rsidR="003806B3" w:rsidRPr="00992A7D" w:rsidRDefault="003806B3"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3806B3" w:rsidRPr="00992A7D" w:rsidRDefault="003806B3" w:rsidP="00DE6714">
            <w:pPr>
              <w:jc w:val="center"/>
              <w:rPr>
                <w:rFonts w:ascii="Arial Narrow" w:hAnsi="Arial Narrow"/>
                <w:sz w:val="20"/>
                <w:szCs w:val="20"/>
              </w:rPr>
            </w:pPr>
            <w:r w:rsidRPr="00992A7D">
              <w:rPr>
                <w:rFonts w:ascii="Arial Narrow" w:hAnsi="Arial Narrow"/>
                <w:sz w:val="20"/>
                <w:szCs w:val="20"/>
              </w:rPr>
              <w:t>- radca generalny</w:t>
            </w:r>
          </w:p>
          <w:p w:rsidR="003806B3" w:rsidRPr="00992A7D" w:rsidRDefault="003806B3" w:rsidP="00DE6714">
            <w:pPr>
              <w:jc w:val="center"/>
              <w:rPr>
                <w:rFonts w:ascii="Arial Narrow" w:hAnsi="Arial Narrow"/>
                <w:sz w:val="20"/>
                <w:szCs w:val="20"/>
              </w:rPr>
            </w:pPr>
            <w:r w:rsidRPr="00992A7D">
              <w:rPr>
                <w:rFonts w:ascii="Arial Narrow" w:hAnsi="Arial Narrow"/>
                <w:sz w:val="20"/>
                <w:szCs w:val="20"/>
              </w:rPr>
              <w:t>Danuta Pusek</w:t>
            </w:r>
          </w:p>
          <w:p w:rsidR="003806B3" w:rsidRPr="00992A7D" w:rsidRDefault="003806B3" w:rsidP="00DE6714">
            <w:pPr>
              <w:jc w:val="center"/>
              <w:rPr>
                <w:rFonts w:ascii="Arial Narrow" w:hAnsi="Arial Narrow"/>
                <w:sz w:val="20"/>
                <w:szCs w:val="20"/>
              </w:rPr>
            </w:pPr>
            <w:r w:rsidRPr="00992A7D">
              <w:rPr>
                <w:rFonts w:ascii="Arial Narrow" w:hAnsi="Arial Narrow"/>
                <w:sz w:val="20"/>
                <w:szCs w:val="20"/>
              </w:rPr>
              <w:t>- główny specjalista</w:t>
            </w:r>
          </w:p>
          <w:p w:rsidR="003806B3" w:rsidRPr="00992A7D" w:rsidRDefault="003806B3" w:rsidP="00DE6714">
            <w:pPr>
              <w:jc w:val="center"/>
              <w:rPr>
                <w:rFonts w:ascii="Arial Narrow" w:hAnsi="Arial Narrow"/>
                <w:sz w:val="20"/>
                <w:szCs w:val="20"/>
              </w:rPr>
            </w:pPr>
          </w:p>
          <w:p w:rsidR="003806B3" w:rsidRPr="00992A7D" w:rsidRDefault="003806B3"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332651" w:rsidRPr="00992A7D" w:rsidTr="00DE6714">
        <w:tc>
          <w:tcPr>
            <w:tcW w:w="534" w:type="dxa"/>
            <w:shd w:val="clear" w:color="auto" w:fill="FFFFFF"/>
          </w:tcPr>
          <w:p w:rsidR="00332651" w:rsidRPr="00467705" w:rsidRDefault="00332651"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t>116.</w:t>
            </w:r>
          </w:p>
        </w:tc>
        <w:tc>
          <w:tcPr>
            <w:tcW w:w="3260" w:type="dxa"/>
            <w:shd w:val="clear" w:color="auto" w:fill="FFFFFF"/>
          </w:tcPr>
          <w:p w:rsidR="00332651" w:rsidRPr="00AF4F06" w:rsidRDefault="00332651" w:rsidP="008434EF">
            <w:pPr>
              <w:shd w:val="clear" w:color="auto" w:fill="FFFFFF"/>
              <w:spacing w:before="60" w:after="60"/>
              <w:rPr>
                <w:rFonts w:ascii="Arial Narrow" w:hAnsi="Arial Narrow"/>
                <w:sz w:val="20"/>
                <w:szCs w:val="20"/>
              </w:rPr>
            </w:pPr>
            <w:r w:rsidRPr="00AF4F06">
              <w:rPr>
                <w:rFonts w:ascii="Arial Narrow" w:hAnsi="Arial Narrow"/>
                <w:sz w:val="20"/>
                <w:szCs w:val="20"/>
              </w:rPr>
              <w:t xml:space="preserve">Rozporządzenie Ministra Edukacji Narodowej zmieniające rozporządzenie </w:t>
            </w:r>
            <w:r w:rsidRPr="00AF4F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332651" w:rsidRPr="00AF4F06" w:rsidRDefault="00332651" w:rsidP="008434EF">
            <w:pPr>
              <w:shd w:val="clear" w:color="auto" w:fill="FFFFFF"/>
              <w:spacing w:before="60" w:after="60"/>
              <w:rPr>
                <w:rFonts w:ascii="Arial Narrow" w:hAnsi="Arial Narrow"/>
                <w:sz w:val="20"/>
                <w:szCs w:val="20"/>
              </w:rPr>
            </w:pPr>
            <w:r w:rsidRPr="00AF4F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332651" w:rsidRPr="00AF4F06" w:rsidRDefault="00332651" w:rsidP="008434EF">
            <w:pPr>
              <w:shd w:val="clear" w:color="auto" w:fill="FFFFFF"/>
              <w:spacing w:before="60" w:after="60"/>
              <w:rPr>
                <w:rFonts w:ascii="Arial Narrow" w:hAnsi="Arial Narrow"/>
                <w:sz w:val="20"/>
                <w:szCs w:val="20"/>
              </w:rPr>
            </w:pPr>
            <w:r w:rsidRPr="00AF4F06">
              <w:rPr>
                <w:rFonts w:ascii="Arial Narrow" w:hAnsi="Arial Narrow"/>
                <w:sz w:val="20"/>
                <w:szCs w:val="20"/>
              </w:rPr>
              <w:t xml:space="preserve">Rozporządzenie będzie uzupełnione o podstawę programową kształcenia ogólnego dla branżowej szkoły </w:t>
            </w:r>
            <w:r w:rsidRPr="00AF4F06">
              <w:rPr>
                <w:rFonts w:ascii="Arial Narrow" w:hAnsi="Arial Narrow"/>
                <w:sz w:val="20"/>
                <w:szCs w:val="20"/>
              </w:rPr>
              <w:br/>
              <w:t xml:space="preserve">I stopnia – dla absolwentów ośmioletniej szkoły podstawowej oraz szkoły policealnej dla absolwentów </w:t>
            </w:r>
            <w:r w:rsidRPr="00AF4F06">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332651" w:rsidRPr="00332651" w:rsidRDefault="00332651" w:rsidP="008434EF">
            <w:pPr>
              <w:spacing w:before="60" w:after="60"/>
              <w:jc w:val="center"/>
              <w:rPr>
                <w:rFonts w:ascii="Arial Narrow" w:hAnsi="Arial Narrow"/>
                <w:color w:val="00B050"/>
                <w:sz w:val="20"/>
                <w:szCs w:val="20"/>
              </w:rPr>
            </w:pPr>
            <w:r w:rsidRPr="00332651">
              <w:rPr>
                <w:rFonts w:ascii="Arial Narrow" w:hAnsi="Arial Narrow"/>
                <w:color w:val="00B050"/>
                <w:sz w:val="20"/>
                <w:szCs w:val="20"/>
              </w:rPr>
              <w:t>I kwartał</w:t>
            </w:r>
            <w:r w:rsidRPr="00332651">
              <w:rPr>
                <w:rFonts w:ascii="Arial Narrow" w:hAnsi="Arial Narrow"/>
                <w:color w:val="00B050"/>
                <w:sz w:val="20"/>
                <w:szCs w:val="20"/>
              </w:rPr>
              <w:br/>
              <w:t>2018 r.</w:t>
            </w:r>
          </w:p>
        </w:tc>
        <w:tc>
          <w:tcPr>
            <w:tcW w:w="1701" w:type="dxa"/>
            <w:shd w:val="clear" w:color="auto" w:fill="FFFFFF"/>
          </w:tcPr>
          <w:p w:rsidR="00332651" w:rsidRPr="00992A7D" w:rsidRDefault="00332651"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332651" w:rsidRPr="00992A7D" w:rsidRDefault="00332651" w:rsidP="00DE6714">
            <w:pPr>
              <w:jc w:val="center"/>
              <w:rPr>
                <w:rFonts w:ascii="Arial Narrow" w:hAnsi="Arial Narrow"/>
                <w:sz w:val="20"/>
                <w:szCs w:val="20"/>
              </w:rPr>
            </w:pPr>
            <w:r w:rsidRPr="00992A7D">
              <w:rPr>
                <w:rFonts w:ascii="Arial Narrow" w:hAnsi="Arial Narrow"/>
                <w:sz w:val="20"/>
                <w:szCs w:val="20"/>
              </w:rPr>
              <w:t>- radca generalny</w:t>
            </w:r>
          </w:p>
          <w:p w:rsidR="00332651" w:rsidRPr="00992A7D" w:rsidRDefault="00332651" w:rsidP="00DE6714">
            <w:pPr>
              <w:jc w:val="center"/>
              <w:rPr>
                <w:rFonts w:ascii="Arial Narrow" w:hAnsi="Arial Narrow"/>
                <w:sz w:val="20"/>
                <w:szCs w:val="20"/>
              </w:rPr>
            </w:pPr>
            <w:r w:rsidRPr="00992A7D">
              <w:rPr>
                <w:rFonts w:ascii="Arial Narrow" w:hAnsi="Arial Narrow"/>
                <w:sz w:val="20"/>
                <w:szCs w:val="20"/>
              </w:rPr>
              <w:t>Danuta Pusek</w:t>
            </w:r>
          </w:p>
          <w:p w:rsidR="00332651" w:rsidRPr="00992A7D" w:rsidRDefault="00332651" w:rsidP="00DE6714">
            <w:pPr>
              <w:jc w:val="center"/>
              <w:rPr>
                <w:rFonts w:ascii="Arial Narrow" w:hAnsi="Arial Narrow"/>
                <w:sz w:val="20"/>
                <w:szCs w:val="20"/>
              </w:rPr>
            </w:pPr>
            <w:r w:rsidRPr="00992A7D">
              <w:rPr>
                <w:rFonts w:ascii="Arial Narrow" w:hAnsi="Arial Narrow"/>
                <w:sz w:val="20"/>
                <w:szCs w:val="20"/>
              </w:rPr>
              <w:t>- główny specjalista</w:t>
            </w:r>
          </w:p>
          <w:p w:rsidR="00332651" w:rsidRPr="00992A7D" w:rsidRDefault="00332651" w:rsidP="00DE6714">
            <w:pPr>
              <w:jc w:val="center"/>
              <w:rPr>
                <w:rFonts w:ascii="Arial Narrow" w:hAnsi="Arial Narrow"/>
                <w:sz w:val="20"/>
                <w:szCs w:val="20"/>
              </w:rPr>
            </w:pPr>
          </w:p>
          <w:p w:rsidR="00332651" w:rsidRPr="00992A7D" w:rsidRDefault="00332651"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EB6EFF"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EB6EFF"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EB6EFF"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EB6EFF"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EB6EFF"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EB6EFF"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EB6EFF"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332651" w:rsidRPr="00641B4E" w:rsidTr="00992A7D">
        <w:tc>
          <w:tcPr>
            <w:tcW w:w="534" w:type="dxa"/>
            <w:shd w:val="clear" w:color="auto" w:fill="FFFFFF"/>
          </w:tcPr>
          <w:p w:rsidR="00332651" w:rsidRPr="00641B4E" w:rsidRDefault="00332651" w:rsidP="00992A7D">
            <w:pPr>
              <w:shd w:val="clear" w:color="auto" w:fill="FFFFFF"/>
              <w:spacing w:before="60"/>
              <w:ind w:left="-57"/>
              <w:jc w:val="right"/>
              <w:rPr>
                <w:rFonts w:ascii="Arial Narrow" w:hAnsi="Arial Narrow"/>
                <w:sz w:val="20"/>
                <w:szCs w:val="20"/>
              </w:rPr>
            </w:pPr>
            <w:r w:rsidRPr="00641B4E">
              <w:rPr>
                <w:rFonts w:ascii="Arial Narrow" w:hAnsi="Arial Narrow"/>
                <w:sz w:val="20"/>
                <w:szCs w:val="20"/>
              </w:rPr>
              <w:t>124.</w:t>
            </w:r>
          </w:p>
        </w:tc>
        <w:tc>
          <w:tcPr>
            <w:tcW w:w="3260" w:type="dxa"/>
            <w:shd w:val="clear" w:color="auto" w:fill="FFFFFF"/>
          </w:tcPr>
          <w:p w:rsidR="00332651" w:rsidRPr="00AF4F06" w:rsidRDefault="00332651" w:rsidP="008434EF">
            <w:pPr>
              <w:spacing w:before="60" w:after="60"/>
              <w:rPr>
                <w:rFonts w:ascii="Arial Narrow" w:hAnsi="Arial Narrow" w:cs="Tahoma"/>
                <w:bCs/>
                <w:sz w:val="20"/>
                <w:szCs w:val="20"/>
              </w:rPr>
            </w:pPr>
            <w:r w:rsidRPr="00AF4F06">
              <w:rPr>
                <w:rFonts w:ascii="Arial Narrow" w:hAnsi="Arial Narrow" w:cs="Tahoma"/>
                <w:bCs/>
                <w:sz w:val="20"/>
                <w:szCs w:val="20"/>
              </w:rPr>
              <w:t xml:space="preserve">Rozporządzenie Ministra Edukacji Narodowej zmieniające rozporządzenie </w:t>
            </w:r>
            <w:r w:rsidRPr="00AF4F06">
              <w:rPr>
                <w:rFonts w:ascii="Arial Narrow" w:hAnsi="Arial Narrow" w:cs="Tahoma"/>
                <w:bCs/>
                <w:sz w:val="20"/>
                <w:szCs w:val="20"/>
              </w:rPr>
              <w:br/>
              <w:t xml:space="preserve">w sprawie zakresu i form prowadzenia </w:t>
            </w:r>
            <w:r w:rsidRPr="00AF4F06">
              <w:rPr>
                <w:rFonts w:ascii="Arial Narrow" w:hAnsi="Arial Narrow" w:cs="Tahoma"/>
                <w:bCs/>
                <w:sz w:val="20"/>
                <w:szCs w:val="20"/>
              </w:rPr>
              <w:br/>
              <w:t>w szkołach i placówkach systemu oświaty działalności wychowawczej, edukacyjnej, informacyjnej i profilaktycznej w celu przeciwdziałania narkomanii.</w:t>
            </w:r>
          </w:p>
        </w:tc>
        <w:tc>
          <w:tcPr>
            <w:tcW w:w="4536" w:type="dxa"/>
            <w:shd w:val="clear" w:color="auto" w:fill="FFFFFF"/>
          </w:tcPr>
          <w:p w:rsidR="00332651" w:rsidRPr="00332651" w:rsidRDefault="00332651" w:rsidP="008434EF">
            <w:pPr>
              <w:spacing w:before="60"/>
              <w:rPr>
                <w:rFonts w:ascii="Arial Narrow" w:hAnsi="Arial Narrow"/>
                <w:color w:val="00B050"/>
                <w:sz w:val="20"/>
                <w:szCs w:val="20"/>
              </w:rPr>
            </w:pPr>
            <w:r w:rsidRPr="00332651">
              <w:rPr>
                <w:rFonts w:ascii="Arial Narrow" w:hAnsi="Arial Narrow"/>
                <w:color w:val="00B050"/>
                <w:sz w:val="20"/>
                <w:szCs w:val="20"/>
              </w:rPr>
              <w:t xml:space="preserve">Celem nowelizacji jest dostosowanie przepisów rozporządzenia Ministra Edukacji Narodowej z dnia </w:t>
            </w:r>
            <w:r w:rsidRPr="00332651">
              <w:rPr>
                <w:rFonts w:ascii="Arial Narrow" w:hAnsi="Arial Narrow"/>
                <w:color w:val="00B050"/>
                <w:sz w:val="20"/>
                <w:szCs w:val="20"/>
              </w:rPr>
              <w:br/>
              <w:t xml:space="preserve">18 sierpnia 2015 r. w sprawie zakresu i form prowadzenia </w:t>
            </w:r>
            <w:r w:rsidRPr="00332651">
              <w:rPr>
                <w:rFonts w:ascii="Arial Narrow" w:hAnsi="Arial Narrow"/>
                <w:color w:val="00B050"/>
                <w:sz w:val="20"/>
                <w:szCs w:val="20"/>
              </w:rPr>
              <w:br/>
              <w:t>w szkołach i placówkach systemu oświaty działalności wychowawczej, edukacyjnej, informacyjnej i profilaktycznej w celu przeciwdziałania narkomanii (Dz. U. poz. 1249) do przepisów:</w:t>
            </w:r>
          </w:p>
          <w:p w:rsidR="00332651" w:rsidRPr="00332651" w:rsidRDefault="00332651" w:rsidP="008434EF">
            <w:pPr>
              <w:ind w:left="113" w:hanging="113"/>
              <w:rPr>
                <w:rFonts w:ascii="Arial Narrow" w:hAnsi="Arial Narrow"/>
                <w:color w:val="00B050"/>
                <w:sz w:val="20"/>
                <w:szCs w:val="20"/>
              </w:rPr>
            </w:pPr>
            <w:r w:rsidRPr="00332651">
              <w:rPr>
                <w:rFonts w:ascii="Arial Narrow" w:hAnsi="Arial Narrow"/>
                <w:color w:val="00B050"/>
                <w:sz w:val="20"/>
                <w:szCs w:val="20"/>
              </w:rPr>
              <w:t>- art. 9 ustawy z dnia 11 września 2015 r. o zdrowiu publicznym (Dz. U. z 2017 r. poz. 2237, z późn. zm.),</w:t>
            </w:r>
          </w:p>
          <w:p w:rsidR="00332651" w:rsidRPr="00332651" w:rsidRDefault="00332651" w:rsidP="008434EF">
            <w:pPr>
              <w:ind w:left="113" w:hanging="113"/>
              <w:rPr>
                <w:rFonts w:ascii="Arial Narrow" w:hAnsi="Arial Narrow"/>
                <w:color w:val="00B050"/>
                <w:sz w:val="20"/>
                <w:szCs w:val="20"/>
              </w:rPr>
            </w:pPr>
            <w:r w:rsidRPr="00332651">
              <w:rPr>
                <w:rFonts w:ascii="Arial Narrow" w:hAnsi="Arial Narrow"/>
                <w:color w:val="00B050"/>
                <w:sz w:val="20"/>
                <w:szCs w:val="20"/>
              </w:rPr>
              <w:t xml:space="preserve">- ustawy z dnia 14 grudnia 2016 r. – Prawo oświatowe </w:t>
            </w:r>
            <w:r w:rsidRPr="00332651">
              <w:rPr>
                <w:rFonts w:ascii="Arial Narrow" w:hAnsi="Arial Narrow"/>
                <w:color w:val="00B050"/>
                <w:sz w:val="20"/>
                <w:szCs w:val="20"/>
              </w:rPr>
              <w:br/>
              <w:t>(Dz. U. z 2017 r. poz. 59, z późn. zm.).</w:t>
            </w:r>
          </w:p>
        </w:tc>
        <w:tc>
          <w:tcPr>
            <w:tcW w:w="4536" w:type="dxa"/>
            <w:shd w:val="clear" w:color="auto" w:fill="FFFFFF"/>
          </w:tcPr>
          <w:p w:rsidR="00332651" w:rsidRPr="00332651" w:rsidRDefault="00332651" w:rsidP="008434EF">
            <w:pPr>
              <w:tabs>
                <w:tab w:val="left" w:pos="113"/>
              </w:tabs>
              <w:spacing w:before="60"/>
              <w:rPr>
                <w:rFonts w:ascii="Arial Narrow" w:hAnsi="Arial Narrow"/>
                <w:color w:val="00B050"/>
                <w:sz w:val="20"/>
                <w:szCs w:val="20"/>
              </w:rPr>
            </w:pPr>
            <w:r w:rsidRPr="00332651">
              <w:rPr>
                <w:rFonts w:ascii="Arial Narrow" w:hAnsi="Arial Narrow"/>
                <w:color w:val="00B050"/>
                <w:sz w:val="20"/>
                <w:szCs w:val="20"/>
              </w:rPr>
              <w:t xml:space="preserve">W projektowanej nowelizacji planuje się wprowadzenie zmian w przepisach § 5 ust. 3 pkt 1 i § 7 ust. 6 rozporządzenia w związku z wejściem w życie ustawy </w:t>
            </w:r>
            <w:r w:rsidRPr="00332651">
              <w:rPr>
                <w:rFonts w:ascii="Arial Narrow" w:hAnsi="Arial Narrow"/>
                <w:color w:val="00B050"/>
                <w:sz w:val="20"/>
                <w:szCs w:val="20"/>
              </w:rPr>
              <w:br/>
              <w:t xml:space="preserve">z dnia 11 września 2015 r. o zdrowiu publicznym, na mocy której dokonano zmian w ustawie z dnia 29 lipca 2005 r. </w:t>
            </w:r>
            <w:r w:rsidRPr="00332651">
              <w:rPr>
                <w:rFonts w:ascii="Arial Narrow" w:hAnsi="Arial Narrow"/>
                <w:color w:val="00B050"/>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332651" w:rsidRDefault="00332651" w:rsidP="008434EF">
            <w:pPr>
              <w:tabs>
                <w:tab w:val="left" w:pos="113"/>
              </w:tabs>
              <w:rPr>
                <w:rFonts w:ascii="Arial Narrow" w:hAnsi="Arial Narrow"/>
                <w:color w:val="00B050"/>
                <w:sz w:val="20"/>
                <w:szCs w:val="20"/>
              </w:rPr>
            </w:pPr>
            <w:r w:rsidRPr="00332651">
              <w:rPr>
                <w:rFonts w:ascii="Arial Narrow" w:hAnsi="Arial Narrow"/>
                <w:color w:val="00B050"/>
                <w:sz w:val="20"/>
                <w:szCs w:val="20"/>
              </w:rPr>
              <w:t>Przepisy § 2 ust. 2 pkt 7, § 5 ust. 3 pkt 5, § 6 ust. 1 i 5, § 7 ust. 1 pkt 1 i 2 zostaną dostosowane do przepisów ustawy z dnia 14 grudnia 2016 r. – Prawo oświatowe.</w:t>
            </w:r>
          </w:p>
          <w:p w:rsidR="00332651" w:rsidRPr="00332651" w:rsidRDefault="00332651" w:rsidP="008434EF">
            <w:pPr>
              <w:tabs>
                <w:tab w:val="left" w:pos="113"/>
              </w:tabs>
              <w:spacing w:after="60"/>
              <w:rPr>
                <w:rFonts w:ascii="Arial Narrow" w:hAnsi="Arial Narrow"/>
                <w:color w:val="00B050"/>
                <w:sz w:val="20"/>
                <w:szCs w:val="20"/>
              </w:rPr>
            </w:pPr>
            <w:r w:rsidRPr="00332651">
              <w:rPr>
                <w:rFonts w:ascii="Arial Narrow" w:hAnsi="Arial Narrow"/>
                <w:color w:val="00B050"/>
                <w:sz w:val="20"/>
                <w:szCs w:val="20"/>
              </w:rPr>
              <w:t xml:space="preserve">Ponadto zgodnie z zaleceniami zawartymi w pkt 8 protokołu ustaleń nr 20/2017 posiedzenia Rady Ministrów </w:t>
            </w:r>
            <w:r w:rsidRPr="00332651">
              <w:rPr>
                <w:rFonts w:ascii="Arial Narrow" w:hAnsi="Arial Narrow"/>
                <w:color w:val="00B050"/>
                <w:sz w:val="20"/>
                <w:szCs w:val="20"/>
              </w:rPr>
              <w:br/>
              <w:t>z dnia 6 czerwca 2017 r. przepisy rozporządzenia zostaną rozszerzone</w:t>
            </w:r>
            <w:r w:rsidRPr="00332651" w:rsidDel="00EF52BF">
              <w:rPr>
                <w:rFonts w:ascii="Arial Narrow" w:hAnsi="Arial Narrow"/>
                <w:color w:val="00B050"/>
                <w:sz w:val="20"/>
                <w:szCs w:val="20"/>
              </w:rPr>
              <w:t xml:space="preserve"> </w:t>
            </w:r>
            <w:r w:rsidRPr="00332651">
              <w:rPr>
                <w:rFonts w:ascii="Arial Narrow" w:hAnsi="Arial Narrow"/>
                <w:color w:val="00B050"/>
                <w:sz w:val="20"/>
                <w:szCs w:val="20"/>
              </w:rPr>
              <w:t>o rozwiązania mające na celu zminimalizowanie ryzyka stosowania dopalaczy przez dzieci i młodzież (§ 1 ust. 2, § 6 ust. 1, § 7 ust. 7 i 8).</w:t>
            </w:r>
          </w:p>
        </w:tc>
        <w:tc>
          <w:tcPr>
            <w:tcW w:w="1276" w:type="dxa"/>
            <w:shd w:val="clear" w:color="auto" w:fill="FFFFFF"/>
          </w:tcPr>
          <w:p w:rsidR="00332651" w:rsidRPr="00332651" w:rsidRDefault="00332651" w:rsidP="008434EF">
            <w:pPr>
              <w:spacing w:before="60" w:after="60"/>
              <w:jc w:val="center"/>
              <w:rPr>
                <w:rFonts w:ascii="Arial Narrow" w:hAnsi="Arial Narrow"/>
                <w:color w:val="00B050"/>
                <w:sz w:val="20"/>
                <w:szCs w:val="20"/>
              </w:rPr>
            </w:pPr>
            <w:r w:rsidRPr="00332651">
              <w:rPr>
                <w:rFonts w:ascii="Arial Narrow" w:hAnsi="Arial Narrow"/>
                <w:color w:val="00B050"/>
                <w:sz w:val="20"/>
                <w:szCs w:val="20"/>
              </w:rPr>
              <w:t>I kwartał</w:t>
            </w:r>
            <w:r w:rsidRPr="00332651">
              <w:rPr>
                <w:rFonts w:ascii="Arial Narrow" w:hAnsi="Arial Narrow"/>
                <w:color w:val="00B050"/>
                <w:sz w:val="20"/>
                <w:szCs w:val="20"/>
              </w:rPr>
              <w:br/>
              <w:t>2018 r.</w:t>
            </w:r>
          </w:p>
        </w:tc>
        <w:tc>
          <w:tcPr>
            <w:tcW w:w="1701" w:type="dxa"/>
            <w:shd w:val="clear" w:color="auto" w:fill="FFFFFF"/>
          </w:tcPr>
          <w:p w:rsidR="00332651" w:rsidRPr="00641B4E" w:rsidRDefault="00332651" w:rsidP="00992A7D">
            <w:pPr>
              <w:spacing w:before="60"/>
              <w:jc w:val="center"/>
              <w:rPr>
                <w:rFonts w:ascii="Arial Narrow" w:hAnsi="Arial Narrow"/>
                <w:sz w:val="20"/>
                <w:szCs w:val="20"/>
              </w:rPr>
            </w:pPr>
            <w:r w:rsidRPr="00641B4E">
              <w:rPr>
                <w:rFonts w:ascii="Arial Narrow" w:hAnsi="Arial Narrow"/>
                <w:sz w:val="20"/>
                <w:szCs w:val="20"/>
              </w:rPr>
              <w:t xml:space="preserve">Teresa Szopińska-Grodzka </w:t>
            </w:r>
            <w:r w:rsidRPr="00641B4E">
              <w:rPr>
                <w:rFonts w:ascii="Arial Narrow" w:hAnsi="Arial Narrow"/>
                <w:sz w:val="20"/>
                <w:szCs w:val="20"/>
              </w:rPr>
              <w:br/>
              <w:t>- główny specjalista</w:t>
            </w:r>
          </w:p>
          <w:p w:rsidR="00332651" w:rsidRPr="00641B4E" w:rsidRDefault="00332651" w:rsidP="00992A7D">
            <w:pPr>
              <w:jc w:val="center"/>
              <w:rPr>
                <w:rFonts w:ascii="Arial Narrow" w:hAnsi="Arial Narrow"/>
                <w:sz w:val="20"/>
                <w:szCs w:val="20"/>
              </w:rPr>
            </w:pPr>
          </w:p>
          <w:p w:rsidR="00332651" w:rsidRPr="00641B4E" w:rsidRDefault="00332651" w:rsidP="00992A7D">
            <w:pPr>
              <w:spacing w:after="60"/>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EB6EFF" w:rsidP="003D77AC">
            <w:pPr>
              <w:spacing w:before="60" w:after="60"/>
              <w:rPr>
                <w:rFonts w:ascii="Arial Narrow" w:hAnsi="Arial Narrow" w:cs="Times New Roman"/>
                <w:bCs/>
                <w:sz w:val="20"/>
                <w:szCs w:val="20"/>
              </w:rPr>
            </w:pPr>
            <w:hyperlink r:id="rId123"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EB6EFF" w:rsidP="005F1E78">
            <w:pPr>
              <w:spacing w:before="60" w:after="60"/>
              <w:rPr>
                <w:rFonts w:ascii="Arial Narrow" w:hAnsi="Arial Narrow"/>
                <w:color w:val="00B050"/>
                <w:sz w:val="20"/>
                <w:szCs w:val="20"/>
              </w:rPr>
            </w:pPr>
            <w:hyperlink r:id="rId124"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602D49" w:rsidRPr="00D75983" w:rsidTr="00992A7D">
        <w:tc>
          <w:tcPr>
            <w:tcW w:w="534" w:type="dxa"/>
            <w:shd w:val="clear" w:color="auto" w:fill="FFFFFF"/>
          </w:tcPr>
          <w:p w:rsidR="00602D49" w:rsidRPr="00D75983" w:rsidRDefault="00602D49" w:rsidP="00602D49">
            <w:pPr>
              <w:spacing w:before="60"/>
              <w:ind w:left="-57"/>
              <w:jc w:val="right"/>
              <w:rPr>
                <w:rFonts w:ascii="Arial Narrow" w:hAnsi="Arial Narrow"/>
                <w:sz w:val="20"/>
                <w:szCs w:val="20"/>
              </w:rPr>
            </w:pPr>
            <w:r w:rsidRPr="00D75983">
              <w:rPr>
                <w:rFonts w:ascii="Arial Narrow" w:hAnsi="Arial Narrow"/>
                <w:sz w:val="20"/>
                <w:szCs w:val="20"/>
              </w:rPr>
              <w:t>127.</w:t>
            </w:r>
          </w:p>
        </w:tc>
        <w:tc>
          <w:tcPr>
            <w:tcW w:w="3260" w:type="dxa"/>
            <w:shd w:val="clear" w:color="auto" w:fill="FFFFFF"/>
          </w:tcPr>
          <w:p w:rsidR="00602D49" w:rsidRPr="00AF4F06" w:rsidRDefault="00602D49" w:rsidP="00602D49">
            <w:pPr>
              <w:spacing w:before="60" w:after="60"/>
              <w:rPr>
                <w:rFonts w:ascii="Arial Narrow" w:hAnsi="Arial Narrow"/>
                <w:sz w:val="20"/>
                <w:szCs w:val="20"/>
              </w:rPr>
            </w:pPr>
            <w:r w:rsidRPr="00AF4F06">
              <w:rPr>
                <w:rFonts w:ascii="Arial Narrow" w:hAnsi="Arial Narrow"/>
                <w:sz w:val="20"/>
                <w:szCs w:val="20"/>
              </w:rPr>
              <w:t xml:space="preserve">Rozporządzenie Ministra Edukacji Narodowej zmieniające rozporządzenie </w:t>
            </w:r>
            <w:r w:rsidRPr="00AF4F06">
              <w:rPr>
                <w:rFonts w:ascii="Arial Narrow" w:hAnsi="Arial Narrow"/>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602D49" w:rsidRPr="004B6B23" w:rsidRDefault="00602D49" w:rsidP="00602D49">
            <w:pPr>
              <w:spacing w:before="60" w:after="60"/>
              <w:rPr>
                <w:rFonts w:ascii="Arial Narrow" w:hAnsi="Arial Narrow"/>
                <w:color w:val="00B050"/>
                <w:sz w:val="20"/>
                <w:szCs w:val="20"/>
              </w:rPr>
            </w:pPr>
            <w:r w:rsidRPr="004B6B23">
              <w:rPr>
                <w:rFonts w:ascii="Arial Narrow" w:hAnsi="Arial Narrow"/>
                <w:color w:val="00B050"/>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4B6B23">
              <w:rPr>
                <w:rFonts w:ascii="Arial Narrow" w:hAnsi="Arial Narrow"/>
                <w:color w:val="00B050"/>
                <w:sz w:val="20"/>
                <w:szCs w:val="20"/>
              </w:rPr>
              <w:br/>
              <w:t xml:space="preserve">(Dz. U. z 2015 r. poz. 1305 oraz z 2016 r. poz. 1385) wynika ze zmian wprowadzonych ustawą  z dnia </w:t>
            </w:r>
            <w:r w:rsidRPr="004B6B23">
              <w:rPr>
                <w:rFonts w:ascii="Arial Narrow" w:hAnsi="Arial Narrow"/>
                <w:color w:val="00B050"/>
                <w:sz w:val="20"/>
                <w:szCs w:val="20"/>
              </w:rPr>
              <w:br/>
              <w:t xml:space="preserve">14 grudnia 2016 r. – Prawo oświatowe (Dz. U. z 2017 r. poz. 59, 949 i 2203) oraz ustawą z dnia 14 grudnia 2016 r. </w:t>
            </w:r>
            <w:r w:rsidRPr="004B6B23">
              <w:rPr>
                <w:rFonts w:ascii="Arial Narrow" w:hAnsi="Arial Narrow"/>
                <w:color w:val="00B050"/>
                <w:sz w:val="20"/>
                <w:szCs w:val="20"/>
              </w:rPr>
              <w:br/>
              <w:t xml:space="preserve">– Przepisy wprowadzające ustawę – Prawo oświatowe </w:t>
            </w:r>
            <w:r w:rsidRPr="004B6B23">
              <w:rPr>
                <w:rFonts w:ascii="Arial Narrow" w:hAnsi="Arial Narrow"/>
                <w:color w:val="00B050"/>
                <w:sz w:val="20"/>
                <w:szCs w:val="20"/>
              </w:rPr>
              <w:br/>
              <w:t xml:space="preserve">(Dz. U. z 2017 r. poz. 60, 949 i 2203). </w:t>
            </w:r>
          </w:p>
        </w:tc>
        <w:tc>
          <w:tcPr>
            <w:tcW w:w="4536" w:type="dxa"/>
            <w:shd w:val="clear" w:color="auto" w:fill="FFFFFF"/>
          </w:tcPr>
          <w:p w:rsidR="00602D49" w:rsidRPr="004B6B23" w:rsidRDefault="00602D49" w:rsidP="00602D49">
            <w:pPr>
              <w:spacing w:before="60"/>
              <w:rPr>
                <w:rFonts w:ascii="Arial Narrow" w:hAnsi="Arial Narrow"/>
                <w:color w:val="00B050"/>
                <w:sz w:val="20"/>
                <w:szCs w:val="20"/>
              </w:rPr>
            </w:pPr>
            <w:r w:rsidRPr="004B6B23">
              <w:rPr>
                <w:rFonts w:ascii="Arial Narrow" w:hAnsi="Arial Narrow"/>
                <w:color w:val="00B050"/>
                <w:sz w:val="20"/>
                <w:szCs w:val="20"/>
              </w:rPr>
              <w:t xml:space="preserve">Celem nowelizacji jest dostosowanie przepisów rozporządzenia do zmian wprowadzonych ustawą z dnia 14 grudnia 2016 r. – Prawo oświatowe oraz ustawą z dnia 14 grudnia 2016 r. – Przepisy wprowadzające ustawę </w:t>
            </w:r>
            <w:r w:rsidRPr="004B6B23">
              <w:rPr>
                <w:rFonts w:ascii="Arial Narrow" w:hAnsi="Arial Narrow"/>
                <w:color w:val="00B050"/>
                <w:sz w:val="20"/>
                <w:szCs w:val="20"/>
              </w:rPr>
              <w:br/>
              <w:t>– Prawo oświatowe.</w:t>
            </w:r>
          </w:p>
          <w:p w:rsidR="00602D49" w:rsidRPr="004B6B23" w:rsidRDefault="00602D49" w:rsidP="00602D49">
            <w:pPr>
              <w:rPr>
                <w:rFonts w:ascii="Arial Narrow" w:hAnsi="Arial Narrow"/>
                <w:color w:val="00B050"/>
                <w:sz w:val="20"/>
                <w:szCs w:val="20"/>
              </w:rPr>
            </w:pPr>
            <w:r w:rsidRPr="004B6B23">
              <w:rPr>
                <w:rFonts w:ascii="Arial Narrow" w:hAnsi="Arial Narrow"/>
                <w:color w:val="00B050"/>
                <w:sz w:val="20"/>
                <w:szCs w:val="20"/>
              </w:rPr>
              <w:t xml:space="preserve">Od roku szkolnego 2017/2018 w strukturze szkolnictwa funkcjonuje m.in. 8-letnia szkoła podstawowa. Zgodnie </w:t>
            </w:r>
            <w:r w:rsidRPr="004B6B23">
              <w:rPr>
                <w:rFonts w:ascii="Arial Narrow" w:hAnsi="Arial Narrow"/>
                <w:color w:val="00B050"/>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4B6B23">
              <w:rPr>
                <w:rFonts w:ascii="Arial Narrow" w:hAnsi="Arial Narrow"/>
                <w:color w:val="00B050"/>
                <w:sz w:val="20"/>
                <w:szCs w:val="20"/>
              </w:rPr>
              <w:br/>
              <w:t xml:space="preserve">i oceniających prace egzaminacyjne z tego egzaminu. </w:t>
            </w:r>
            <w:r w:rsidRPr="004B6B23">
              <w:rPr>
                <w:rFonts w:ascii="Arial Narrow" w:hAnsi="Arial Narrow"/>
                <w:color w:val="00B050"/>
                <w:sz w:val="20"/>
                <w:szCs w:val="20"/>
              </w:rPr>
              <w:br/>
              <w:t xml:space="preserve">Po raz pierwszy egzamin ósmoklasisty zostanie przeprowadzony w roku szkolnym 2018/2019. </w:t>
            </w:r>
          </w:p>
          <w:p w:rsidR="00602D49" w:rsidRPr="00D75983" w:rsidRDefault="00602D49" w:rsidP="00602D49">
            <w:pPr>
              <w:spacing w:after="60"/>
              <w:rPr>
                <w:rFonts w:ascii="Arial Narrow" w:hAnsi="Arial Narrow"/>
                <w:sz w:val="20"/>
                <w:szCs w:val="20"/>
              </w:rPr>
            </w:pPr>
            <w:r w:rsidRPr="004B6B23">
              <w:rPr>
                <w:rFonts w:ascii="Arial Narrow" w:hAnsi="Arial Narrow"/>
                <w:color w:val="00B050"/>
                <w:sz w:val="20"/>
                <w:szCs w:val="20"/>
              </w:rPr>
              <w:t xml:space="preserve">Nowelizacja uwzględnia także zmiany w zakresie egzaminu potwierdzającego kwalifikacje w zawodzie. </w:t>
            </w:r>
            <w:r w:rsidRPr="004B6B23">
              <w:rPr>
                <w:rFonts w:ascii="Arial Narrow" w:hAnsi="Arial Narrow"/>
                <w:color w:val="00B050"/>
                <w:sz w:val="20"/>
                <w:szCs w:val="20"/>
              </w:rPr>
              <w:br/>
              <w:t xml:space="preserve">Z uwagi na konieczność zagwarantowania ciągłości funkcjonowania systemu egzaminów potwierdzających kwalifikacje w zawodzie, nowelizacja przewiduje, że </w:t>
            </w:r>
            <w:r w:rsidRPr="004B6B23">
              <w:rPr>
                <w:rFonts w:ascii="Arial Narrow" w:hAnsi="Arial Narrow"/>
                <w:color w:val="00B050"/>
                <w:sz w:val="20"/>
                <w:szCs w:val="20"/>
              </w:rPr>
              <w:br/>
              <w:t xml:space="preserve">z dniem wejścia w życie nowelizacji rozporządzenia egzaminatorzy wpisani do ewidencji egzaminatorów </w:t>
            </w:r>
            <w:r w:rsidRPr="004B6B23">
              <w:rPr>
                <w:rFonts w:ascii="Arial Narrow" w:hAnsi="Arial Narrow"/>
                <w:color w:val="00B050"/>
                <w:sz w:val="20"/>
                <w:szCs w:val="20"/>
              </w:rPr>
              <w:br/>
              <w:t xml:space="preserve">w zakresie egzaminu zawodowego przeprowadzanego </w:t>
            </w:r>
            <w:r w:rsidRPr="004B6B23">
              <w:rPr>
                <w:rFonts w:ascii="Arial Narrow" w:hAnsi="Arial Narrow"/>
                <w:color w:val="00B050"/>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3224F0" w:rsidRDefault="00602D49" w:rsidP="00602D49">
            <w:pPr>
              <w:spacing w:before="60" w:after="60"/>
              <w:jc w:val="center"/>
              <w:rPr>
                <w:rFonts w:ascii="Arial Narrow" w:hAnsi="Arial Narrow"/>
                <w:color w:val="00B050"/>
                <w:sz w:val="20"/>
                <w:szCs w:val="20"/>
              </w:rPr>
            </w:pPr>
            <w:r w:rsidRPr="003224F0">
              <w:rPr>
                <w:rFonts w:ascii="Arial Narrow" w:hAnsi="Arial Narrow"/>
                <w:color w:val="00B050"/>
                <w:sz w:val="20"/>
                <w:szCs w:val="20"/>
              </w:rPr>
              <w:t>I kwartał</w:t>
            </w:r>
            <w:r w:rsidRPr="003224F0">
              <w:rPr>
                <w:rFonts w:ascii="Arial Narrow" w:hAnsi="Arial Narrow"/>
                <w:color w:val="00B050"/>
                <w:sz w:val="20"/>
                <w:szCs w:val="20"/>
              </w:rPr>
              <w:br/>
              <w:t>2018 r.</w:t>
            </w:r>
          </w:p>
        </w:tc>
        <w:tc>
          <w:tcPr>
            <w:tcW w:w="1701" w:type="dxa"/>
            <w:shd w:val="clear" w:color="auto" w:fill="FFFFFF"/>
          </w:tcPr>
          <w:p w:rsidR="00602D49" w:rsidRPr="00D75983" w:rsidRDefault="00602D49" w:rsidP="00602D49">
            <w:pPr>
              <w:spacing w:before="60"/>
              <w:jc w:val="center"/>
              <w:rPr>
                <w:rFonts w:ascii="Arial Narrow" w:hAnsi="Arial Narrow"/>
                <w:b/>
                <w:sz w:val="20"/>
                <w:szCs w:val="20"/>
              </w:rPr>
            </w:pPr>
            <w:r w:rsidRPr="00D75983">
              <w:rPr>
                <w:rFonts w:ascii="Arial Narrow" w:hAnsi="Arial Narrow"/>
                <w:sz w:val="20"/>
                <w:szCs w:val="20"/>
              </w:rPr>
              <w:t>Marian Romanowski</w:t>
            </w:r>
            <w:r w:rsidRPr="00D75983">
              <w:rPr>
                <w:rFonts w:ascii="Arial Narrow" w:hAnsi="Arial Narrow"/>
                <w:sz w:val="20"/>
                <w:szCs w:val="20"/>
              </w:rPr>
              <w:br/>
              <w:t>- główny specjalista</w:t>
            </w:r>
            <w:r w:rsidRPr="00D75983">
              <w:rPr>
                <w:rFonts w:ascii="Arial Narrow" w:hAnsi="Arial Narrow"/>
                <w:sz w:val="20"/>
                <w:szCs w:val="20"/>
              </w:rPr>
              <w:br/>
            </w:r>
            <w:r w:rsidRPr="00D75983">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EB6EFF" w:rsidP="00467705">
            <w:pPr>
              <w:spacing w:before="60" w:after="60"/>
              <w:rPr>
                <w:rFonts w:ascii="Arial Narrow" w:hAnsi="Arial Narrow"/>
                <w:sz w:val="20"/>
                <w:szCs w:val="20"/>
              </w:rPr>
            </w:pPr>
            <w:hyperlink r:id="rId125"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EB6EFF" w:rsidP="00467705">
            <w:pPr>
              <w:spacing w:before="60" w:after="60"/>
              <w:rPr>
                <w:rFonts w:ascii="Arial Narrow" w:hAnsi="Arial Narrow"/>
                <w:sz w:val="20"/>
                <w:szCs w:val="20"/>
              </w:rPr>
            </w:pPr>
            <w:hyperlink r:id="rId126"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EB6EFF" w:rsidP="00467705">
            <w:pPr>
              <w:spacing w:before="60" w:after="60"/>
              <w:rPr>
                <w:rFonts w:ascii="Arial Narrow" w:hAnsi="Arial Narrow"/>
                <w:sz w:val="20"/>
                <w:szCs w:val="20"/>
              </w:rPr>
            </w:pPr>
            <w:hyperlink r:id="rId127"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EB6EFF" w:rsidP="0017154E">
            <w:pPr>
              <w:spacing w:before="60" w:after="60"/>
              <w:rPr>
                <w:rFonts w:ascii="Arial Narrow" w:hAnsi="Arial Narrow"/>
                <w:sz w:val="20"/>
                <w:szCs w:val="20"/>
              </w:rPr>
            </w:pPr>
            <w:hyperlink r:id="rId128"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86277F" w:rsidRPr="009A3DC7" w:rsidTr="0017154E">
        <w:tc>
          <w:tcPr>
            <w:tcW w:w="534" w:type="dxa"/>
            <w:shd w:val="clear" w:color="auto" w:fill="auto"/>
          </w:tcPr>
          <w:p w:rsidR="0086277F" w:rsidRPr="009A3DC7" w:rsidRDefault="0086277F" w:rsidP="0017154E">
            <w:pPr>
              <w:spacing w:before="60"/>
              <w:ind w:left="-57"/>
              <w:jc w:val="right"/>
              <w:rPr>
                <w:rFonts w:ascii="Arial Narrow" w:hAnsi="Arial Narrow"/>
                <w:sz w:val="20"/>
                <w:szCs w:val="20"/>
              </w:rPr>
            </w:pPr>
            <w:r w:rsidRPr="009A3DC7">
              <w:rPr>
                <w:rFonts w:ascii="Arial Narrow" w:hAnsi="Arial Narrow"/>
                <w:sz w:val="20"/>
                <w:szCs w:val="20"/>
              </w:rPr>
              <w:t>132.</w:t>
            </w:r>
          </w:p>
        </w:tc>
        <w:tc>
          <w:tcPr>
            <w:tcW w:w="3260" w:type="dxa"/>
            <w:shd w:val="clear" w:color="auto" w:fill="auto"/>
          </w:tcPr>
          <w:p w:rsidR="0086277F" w:rsidRPr="00AF4F06" w:rsidRDefault="0086277F" w:rsidP="008434EF">
            <w:pPr>
              <w:spacing w:before="60"/>
              <w:rPr>
                <w:rFonts w:ascii="Arial Narrow" w:hAnsi="Arial Narrow"/>
                <w:sz w:val="20"/>
                <w:szCs w:val="20"/>
              </w:rPr>
            </w:pPr>
            <w:r w:rsidRPr="00AF4F06">
              <w:rPr>
                <w:rFonts w:ascii="Arial Narrow" w:hAnsi="Arial Narrow"/>
                <w:sz w:val="20"/>
                <w:szCs w:val="20"/>
              </w:rPr>
              <w:t xml:space="preserve">Rozporządzenie Ministra Edukacji Narodowej w sprawie warunków </w:t>
            </w:r>
            <w:r w:rsidRPr="00AF4F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86277F" w:rsidRPr="00AF4F06" w:rsidRDefault="0086277F" w:rsidP="008434EF">
            <w:pPr>
              <w:spacing w:before="60"/>
              <w:rPr>
                <w:rFonts w:ascii="Arial Narrow" w:hAnsi="Arial Narrow"/>
                <w:sz w:val="20"/>
                <w:szCs w:val="20"/>
              </w:rPr>
            </w:pPr>
            <w:r w:rsidRPr="00AF4F06">
              <w:rPr>
                <w:rFonts w:ascii="Arial Narrow" w:hAnsi="Arial Narrow"/>
                <w:sz w:val="20"/>
              </w:rPr>
              <w:t xml:space="preserve">Wydanie rozporządzenia jest konieczne w związku </w:t>
            </w:r>
            <w:r w:rsidRPr="00AF4F06">
              <w:rPr>
                <w:rFonts w:ascii="Arial Narrow" w:hAnsi="Arial Narrow"/>
                <w:sz w:val="20"/>
              </w:rPr>
              <w:br/>
              <w:t xml:space="preserve">z reformą zmieniającą ustrój szkolny. Przepis upoważniający został przeniesiony z ustawy z dnia </w:t>
            </w:r>
            <w:r w:rsidRPr="00AF4F06">
              <w:rPr>
                <w:rFonts w:ascii="Arial Narrow" w:hAnsi="Arial Narrow"/>
                <w:sz w:val="20"/>
              </w:rPr>
              <w:br/>
              <w:t xml:space="preserve">7 września 1991 r. o systemie oświaty do ustawy z dnia </w:t>
            </w:r>
            <w:r w:rsidRPr="00AF4F06">
              <w:rPr>
                <w:rFonts w:ascii="Arial Narrow" w:hAnsi="Arial Narrow"/>
                <w:sz w:val="20"/>
              </w:rPr>
              <w:br/>
              <w:t>14 grudnia 2016 r. – Prawo oświatowe.</w:t>
            </w:r>
          </w:p>
        </w:tc>
        <w:tc>
          <w:tcPr>
            <w:tcW w:w="4536" w:type="dxa"/>
            <w:shd w:val="clear" w:color="auto" w:fill="auto"/>
          </w:tcPr>
          <w:p w:rsidR="0086277F" w:rsidRPr="0086277F" w:rsidRDefault="0086277F" w:rsidP="008434EF">
            <w:pPr>
              <w:spacing w:before="60"/>
              <w:rPr>
                <w:rFonts w:ascii="Arial Narrow" w:hAnsi="Arial Narrow"/>
                <w:color w:val="00B050"/>
                <w:sz w:val="20"/>
                <w:szCs w:val="20"/>
              </w:rPr>
            </w:pPr>
            <w:r w:rsidRPr="0086277F">
              <w:rPr>
                <w:rFonts w:ascii="Arial Narrow" w:hAnsi="Arial Narrow"/>
                <w:color w:val="00B050"/>
                <w:sz w:val="20"/>
                <w:szCs w:val="20"/>
              </w:rPr>
              <w:t xml:space="preserve">Projekt rozporządzenia określi warunki i sposób organizowania przez publiczne przedszkola, szkoły </w:t>
            </w:r>
            <w:r w:rsidRPr="0086277F">
              <w:rPr>
                <w:rFonts w:ascii="Arial Narrow" w:hAnsi="Arial Narrow"/>
                <w:color w:val="00B050"/>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86277F">
              <w:rPr>
                <w:rFonts w:ascii="Arial Narrow" w:hAnsi="Arial Narrow"/>
                <w:color w:val="00B050"/>
                <w:sz w:val="20"/>
                <w:szCs w:val="20"/>
              </w:rPr>
              <w:br/>
              <w:t>w szczególności zmiany dotyczące:</w:t>
            </w:r>
          </w:p>
          <w:p w:rsidR="0086277F" w:rsidRPr="0086277F" w:rsidRDefault="0086277F" w:rsidP="008434EF">
            <w:pPr>
              <w:ind w:left="113" w:hanging="113"/>
              <w:rPr>
                <w:rFonts w:ascii="Arial Narrow" w:hAnsi="Arial Narrow"/>
                <w:color w:val="00B050"/>
                <w:sz w:val="20"/>
                <w:szCs w:val="20"/>
              </w:rPr>
            </w:pPr>
            <w:r w:rsidRPr="0086277F">
              <w:rPr>
                <w:rFonts w:ascii="Arial Narrow" w:hAnsi="Arial Narrow"/>
                <w:color w:val="00B050"/>
                <w:sz w:val="20"/>
                <w:szCs w:val="20"/>
              </w:rPr>
              <w:t>– definicji krajoznawstwa i turystyki,</w:t>
            </w:r>
          </w:p>
          <w:p w:rsidR="0086277F" w:rsidRPr="0086277F" w:rsidRDefault="0086277F" w:rsidP="008434EF">
            <w:pPr>
              <w:ind w:left="113" w:hanging="113"/>
              <w:rPr>
                <w:rFonts w:ascii="Arial Narrow" w:hAnsi="Arial Narrow"/>
                <w:color w:val="00B050"/>
                <w:sz w:val="20"/>
                <w:szCs w:val="20"/>
              </w:rPr>
            </w:pPr>
            <w:r w:rsidRPr="0086277F">
              <w:rPr>
                <w:rFonts w:ascii="Arial Narrow" w:hAnsi="Arial Narrow"/>
                <w:color w:val="00B050"/>
                <w:sz w:val="20"/>
                <w:szCs w:val="20"/>
              </w:rPr>
              <w:t xml:space="preserve">– form organizowania krajoznawstwa i turystyki – proponuje się określić trzy formy: wycieczki przedmiotowe, wycieczki krajoznawczo-turystyczne </w:t>
            </w:r>
            <w:r w:rsidRPr="0086277F">
              <w:rPr>
                <w:rFonts w:ascii="Arial Narrow" w:hAnsi="Arial Narrow"/>
                <w:color w:val="00B050"/>
                <w:sz w:val="20"/>
                <w:szCs w:val="20"/>
              </w:rPr>
              <w:br/>
              <w:t>i specjalistyczne wycieczki krajoznawczo-turystyczne, jednocześnie rezygnuje się z imprezy jako formy krajoznawstwa i turystyki,</w:t>
            </w:r>
          </w:p>
          <w:p w:rsidR="0086277F" w:rsidRPr="0086277F" w:rsidRDefault="0086277F" w:rsidP="008434EF">
            <w:pPr>
              <w:ind w:left="113" w:hanging="113"/>
              <w:rPr>
                <w:rFonts w:ascii="Arial Narrow" w:hAnsi="Arial Narrow"/>
                <w:color w:val="00B050"/>
                <w:sz w:val="20"/>
                <w:szCs w:val="20"/>
              </w:rPr>
            </w:pPr>
            <w:r w:rsidRPr="0086277F">
              <w:rPr>
                <w:rFonts w:ascii="Arial Narrow" w:hAnsi="Arial Narrow"/>
                <w:color w:val="00B050"/>
                <w:sz w:val="20"/>
                <w:szCs w:val="20"/>
              </w:rPr>
              <w:t>– osób pełniących funkcję kierownika i opiekuna wycieczki.</w:t>
            </w:r>
          </w:p>
          <w:p w:rsidR="0086277F" w:rsidRPr="0086277F" w:rsidRDefault="0086277F" w:rsidP="008434EF">
            <w:pPr>
              <w:spacing w:after="60"/>
              <w:rPr>
                <w:rFonts w:ascii="Arial Narrow" w:hAnsi="Arial Narrow"/>
                <w:color w:val="00B050"/>
                <w:sz w:val="20"/>
                <w:szCs w:val="20"/>
              </w:rPr>
            </w:pPr>
            <w:r w:rsidRPr="0086277F">
              <w:rPr>
                <w:rFonts w:ascii="Arial Narrow" w:hAnsi="Arial Narrow"/>
                <w:color w:val="00B050"/>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86277F" w:rsidRPr="0086277F" w:rsidRDefault="0086277F" w:rsidP="008434EF">
            <w:pPr>
              <w:spacing w:before="60" w:after="60"/>
              <w:jc w:val="center"/>
              <w:rPr>
                <w:rFonts w:ascii="Arial Narrow" w:hAnsi="Arial Narrow"/>
                <w:color w:val="00B050"/>
                <w:sz w:val="20"/>
                <w:szCs w:val="20"/>
              </w:rPr>
            </w:pPr>
            <w:r w:rsidRPr="0086277F">
              <w:rPr>
                <w:rFonts w:ascii="Arial Narrow" w:hAnsi="Arial Narrow"/>
                <w:color w:val="00B050"/>
                <w:sz w:val="20"/>
                <w:szCs w:val="20"/>
              </w:rPr>
              <w:t>I kwartał</w:t>
            </w:r>
            <w:r w:rsidRPr="0086277F">
              <w:rPr>
                <w:rFonts w:ascii="Arial Narrow" w:hAnsi="Arial Narrow"/>
                <w:color w:val="00B050"/>
                <w:sz w:val="20"/>
                <w:szCs w:val="20"/>
              </w:rPr>
              <w:br/>
              <w:t>2018 r.</w:t>
            </w:r>
          </w:p>
        </w:tc>
        <w:tc>
          <w:tcPr>
            <w:tcW w:w="1701" w:type="dxa"/>
            <w:shd w:val="clear" w:color="auto" w:fill="auto"/>
          </w:tcPr>
          <w:p w:rsidR="0086277F" w:rsidRPr="00AF4F06" w:rsidRDefault="0086277F" w:rsidP="008434EF">
            <w:pPr>
              <w:shd w:val="clear" w:color="auto" w:fill="FFFFFF"/>
              <w:spacing w:before="60"/>
              <w:jc w:val="center"/>
              <w:rPr>
                <w:rFonts w:ascii="Arial Narrow" w:hAnsi="Arial Narrow"/>
                <w:sz w:val="20"/>
                <w:szCs w:val="20"/>
              </w:rPr>
            </w:pPr>
            <w:r w:rsidRPr="00AF4F06">
              <w:rPr>
                <w:rFonts w:ascii="Arial Narrow" w:hAnsi="Arial Narrow"/>
                <w:sz w:val="20"/>
                <w:szCs w:val="20"/>
              </w:rPr>
              <w:t xml:space="preserve">Janina </w:t>
            </w:r>
            <w:r w:rsidRPr="00AF4F06">
              <w:rPr>
                <w:rFonts w:ascii="Arial Narrow" w:hAnsi="Arial Narrow"/>
                <w:sz w:val="20"/>
                <w:szCs w:val="20"/>
              </w:rPr>
              <w:br/>
              <w:t>Zalewska-Steć</w:t>
            </w:r>
          </w:p>
          <w:p w:rsidR="0086277F" w:rsidRPr="0086277F" w:rsidRDefault="0086277F" w:rsidP="008434EF">
            <w:pPr>
              <w:shd w:val="clear" w:color="auto" w:fill="FFFFFF"/>
              <w:jc w:val="center"/>
              <w:rPr>
                <w:rFonts w:ascii="Arial Narrow" w:hAnsi="Arial Narrow"/>
                <w:color w:val="00B050"/>
                <w:sz w:val="20"/>
                <w:szCs w:val="20"/>
              </w:rPr>
            </w:pPr>
            <w:r w:rsidRPr="0086277F">
              <w:rPr>
                <w:rFonts w:ascii="Arial Narrow" w:hAnsi="Arial Narrow"/>
                <w:color w:val="00B050"/>
                <w:sz w:val="20"/>
                <w:szCs w:val="20"/>
              </w:rPr>
              <w:t>- naczelnik wydziału</w:t>
            </w:r>
          </w:p>
          <w:p w:rsidR="0086277F" w:rsidRPr="00AF4F06" w:rsidRDefault="0086277F" w:rsidP="008434EF">
            <w:pPr>
              <w:shd w:val="clear" w:color="auto" w:fill="FFFFFF"/>
              <w:jc w:val="center"/>
              <w:rPr>
                <w:rFonts w:ascii="Arial Narrow" w:hAnsi="Arial Narrow"/>
                <w:sz w:val="20"/>
                <w:szCs w:val="20"/>
              </w:rPr>
            </w:pPr>
          </w:p>
          <w:p w:rsidR="0086277F" w:rsidRPr="00AF4F06" w:rsidRDefault="0086277F" w:rsidP="008434EF">
            <w:pPr>
              <w:spacing w:after="60"/>
              <w:jc w:val="center"/>
              <w:rPr>
                <w:rFonts w:ascii="Arial Narrow" w:hAnsi="Arial Narrow"/>
                <w:sz w:val="20"/>
                <w:szCs w:val="20"/>
              </w:rPr>
            </w:pPr>
            <w:r w:rsidRPr="00AF4F06">
              <w:rPr>
                <w:rFonts w:ascii="Arial Narrow" w:hAnsi="Arial Narrow"/>
                <w:b/>
                <w:sz w:val="20"/>
                <w:szCs w:val="20"/>
              </w:rPr>
              <w:t>Departament Wychowania i Kształcenia Integracyjnego</w:t>
            </w:r>
            <w:r w:rsidRPr="00AF4F06">
              <w:rPr>
                <w:rFonts w:ascii="Arial Narrow" w:hAnsi="Arial Narrow"/>
                <w:sz w:val="20"/>
                <w:szCs w:val="20"/>
              </w:rPr>
              <w:t xml:space="preserve"> </w:t>
            </w:r>
          </w:p>
        </w:tc>
      </w:tr>
      <w:tr w:rsidR="0086277F" w:rsidRPr="009A3DC7" w:rsidTr="0017154E">
        <w:tc>
          <w:tcPr>
            <w:tcW w:w="534" w:type="dxa"/>
            <w:shd w:val="clear" w:color="auto" w:fill="auto"/>
          </w:tcPr>
          <w:p w:rsidR="0086277F" w:rsidRPr="009A3DC7" w:rsidRDefault="0086277F" w:rsidP="0017154E">
            <w:pPr>
              <w:spacing w:before="60"/>
              <w:ind w:left="-57"/>
              <w:jc w:val="right"/>
              <w:rPr>
                <w:rFonts w:ascii="Arial Narrow" w:hAnsi="Arial Narrow"/>
                <w:sz w:val="20"/>
                <w:szCs w:val="20"/>
              </w:rPr>
            </w:pPr>
            <w:r w:rsidRPr="009A3DC7">
              <w:rPr>
                <w:rFonts w:ascii="Arial Narrow" w:hAnsi="Arial Narrow"/>
                <w:sz w:val="20"/>
                <w:szCs w:val="20"/>
              </w:rPr>
              <w:t>133.</w:t>
            </w:r>
          </w:p>
        </w:tc>
        <w:tc>
          <w:tcPr>
            <w:tcW w:w="3260" w:type="dxa"/>
            <w:shd w:val="clear" w:color="auto" w:fill="auto"/>
          </w:tcPr>
          <w:p w:rsidR="0086277F" w:rsidRPr="00AF4F06" w:rsidRDefault="0086277F" w:rsidP="008434EF">
            <w:pPr>
              <w:spacing w:before="60" w:after="60"/>
              <w:rPr>
                <w:rFonts w:ascii="Arial Narrow" w:hAnsi="Arial Narrow" w:cs="Tahoma"/>
                <w:bCs/>
                <w:sz w:val="20"/>
                <w:szCs w:val="20"/>
              </w:rPr>
            </w:pPr>
            <w:r w:rsidRPr="00AF4F06">
              <w:rPr>
                <w:rFonts w:ascii="Arial Narrow" w:hAnsi="Arial Narrow"/>
                <w:sz w:val="20"/>
                <w:szCs w:val="20"/>
              </w:rPr>
              <w:t xml:space="preserve">Rozporządzenie Ministra Edukacji Narodowej zmieniające rozporządzenie </w:t>
            </w:r>
            <w:r w:rsidRPr="00AF4F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86277F" w:rsidRPr="009A3DC7" w:rsidRDefault="0086277F" w:rsidP="0017154E">
            <w:pPr>
              <w:spacing w:before="60"/>
              <w:rPr>
                <w:rFonts w:ascii="Arial Narrow" w:hAnsi="Arial Narrow"/>
                <w:sz w:val="20"/>
                <w:szCs w:val="20"/>
              </w:rPr>
            </w:pPr>
            <w:r w:rsidRPr="009A3DC7">
              <w:rPr>
                <w:rFonts w:ascii="Arial Narrow" w:hAnsi="Arial Narrow"/>
                <w:sz w:val="20"/>
              </w:rPr>
              <w:t xml:space="preserve">Wydanie rozporządzenia jest konieczne w związku </w:t>
            </w:r>
            <w:r w:rsidRPr="009A3DC7">
              <w:rPr>
                <w:rFonts w:ascii="Arial Narrow" w:hAnsi="Arial Narrow"/>
                <w:sz w:val="20"/>
              </w:rPr>
              <w:br/>
              <w:t xml:space="preserve">z reformą zmieniającą ustrój szkolny. </w:t>
            </w:r>
          </w:p>
        </w:tc>
        <w:tc>
          <w:tcPr>
            <w:tcW w:w="4536" w:type="dxa"/>
            <w:shd w:val="clear" w:color="auto" w:fill="auto"/>
          </w:tcPr>
          <w:p w:rsidR="0086277F" w:rsidRPr="00AF4F06" w:rsidRDefault="0086277F" w:rsidP="008434EF">
            <w:pPr>
              <w:spacing w:before="60" w:after="60"/>
              <w:rPr>
                <w:rFonts w:ascii="Arial Narrow" w:hAnsi="Arial Narrow"/>
                <w:sz w:val="20"/>
                <w:szCs w:val="20"/>
              </w:rPr>
            </w:pPr>
            <w:r w:rsidRPr="00AF4F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AF4F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86277F" w:rsidRPr="0086277F" w:rsidRDefault="0086277F" w:rsidP="008434EF">
            <w:pPr>
              <w:spacing w:before="60" w:after="60"/>
              <w:jc w:val="center"/>
              <w:rPr>
                <w:rFonts w:ascii="Arial Narrow" w:hAnsi="Arial Narrow"/>
                <w:color w:val="00B050"/>
                <w:sz w:val="20"/>
                <w:szCs w:val="20"/>
              </w:rPr>
            </w:pPr>
            <w:r w:rsidRPr="0086277F">
              <w:rPr>
                <w:rFonts w:ascii="Arial Narrow" w:hAnsi="Arial Narrow"/>
                <w:color w:val="00B050"/>
                <w:sz w:val="20"/>
                <w:szCs w:val="20"/>
              </w:rPr>
              <w:t>I kwartał</w:t>
            </w:r>
            <w:r w:rsidRPr="0086277F">
              <w:rPr>
                <w:rFonts w:ascii="Arial Narrow" w:hAnsi="Arial Narrow"/>
                <w:color w:val="00B050"/>
                <w:sz w:val="20"/>
                <w:szCs w:val="20"/>
              </w:rPr>
              <w:br/>
              <w:t>2018 r.</w:t>
            </w:r>
          </w:p>
        </w:tc>
        <w:tc>
          <w:tcPr>
            <w:tcW w:w="1701" w:type="dxa"/>
            <w:shd w:val="clear" w:color="auto" w:fill="auto"/>
          </w:tcPr>
          <w:p w:rsidR="0086277F" w:rsidRPr="00AF4F06" w:rsidRDefault="0086277F" w:rsidP="008434EF">
            <w:pPr>
              <w:shd w:val="clear" w:color="auto" w:fill="FFFFFF"/>
              <w:spacing w:before="60"/>
              <w:jc w:val="center"/>
              <w:rPr>
                <w:rFonts w:ascii="Arial Narrow" w:hAnsi="Arial Narrow"/>
                <w:sz w:val="20"/>
                <w:szCs w:val="20"/>
              </w:rPr>
            </w:pPr>
            <w:r w:rsidRPr="00AF4F06">
              <w:rPr>
                <w:rFonts w:ascii="Arial Narrow" w:hAnsi="Arial Narrow"/>
                <w:sz w:val="20"/>
                <w:szCs w:val="20"/>
              </w:rPr>
              <w:t xml:space="preserve">Janina </w:t>
            </w:r>
            <w:r w:rsidRPr="00AF4F06">
              <w:rPr>
                <w:rFonts w:ascii="Arial Narrow" w:hAnsi="Arial Narrow"/>
                <w:sz w:val="20"/>
                <w:szCs w:val="20"/>
              </w:rPr>
              <w:br/>
              <w:t>Zalewska-Steć</w:t>
            </w:r>
          </w:p>
          <w:p w:rsidR="0086277F" w:rsidRPr="0086277F" w:rsidRDefault="0086277F" w:rsidP="008434EF">
            <w:pPr>
              <w:shd w:val="clear" w:color="auto" w:fill="FFFFFF"/>
              <w:jc w:val="center"/>
              <w:rPr>
                <w:rFonts w:ascii="Arial Narrow" w:hAnsi="Arial Narrow"/>
                <w:color w:val="00B050"/>
                <w:sz w:val="20"/>
                <w:szCs w:val="20"/>
              </w:rPr>
            </w:pPr>
            <w:r w:rsidRPr="0086277F">
              <w:rPr>
                <w:rFonts w:ascii="Arial Narrow" w:hAnsi="Arial Narrow"/>
                <w:color w:val="00B050"/>
                <w:sz w:val="20"/>
                <w:szCs w:val="20"/>
              </w:rPr>
              <w:t>- naczelnik wydziału</w:t>
            </w:r>
          </w:p>
          <w:p w:rsidR="0086277F" w:rsidRPr="00AF4F06" w:rsidRDefault="0086277F" w:rsidP="008434EF">
            <w:pPr>
              <w:shd w:val="clear" w:color="auto" w:fill="FFFFFF"/>
              <w:jc w:val="center"/>
              <w:rPr>
                <w:rFonts w:ascii="Arial Narrow" w:hAnsi="Arial Narrow"/>
                <w:sz w:val="20"/>
                <w:szCs w:val="20"/>
              </w:rPr>
            </w:pPr>
          </w:p>
          <w:p w:rsidR="0086277F" w:rsidRPr="00AF4F06" w:rsidRDefault="0086277F" w:rsidP="008434EF">
            <w:pPr>
              <w:jc w:val="center"/>
              <w:rPr>
                <w:rFonts w:ascii="Arial Narrow" w:hAnsi="Arial Narrow"/>
                <w:sz w:val="20"/>
                <w:szCs w:val="20"/>
              </w:rPr>
            </w:pPr>
            <w:r w:rsidRPr="00AF4F06">
              <w:rPr>
                <w:rFonts w:ascii="Arial Narrow" w:hAnsi="Arial Narrow"/>
                <w:b/>
                <w:sz w:val="20"/>
                <w:szCs w:val="20"/>
              </w:rPr>
              <w:t>Departament Wychowania i Kształcenia Integracyjnego</w:t>
            </w:r>
          </w:p>
        </w:tc>
      </w:tr>
      <w:tr w:rsidR="00F2073F" w:rsidRPr="009A3DC7" w:rsidTr="0017154E">
        <w:tc>
          <w:tcPr>
            <w:tcW w:w="534" w:type="dxa"/>
            <w:shd w:val="clear" w:color="auto" w:fill="auto"/>
          </w:tcPr>
          <w:p w:rsidR="00F2073F" w:rsidRPr="009A3DC7" w:rsidRDefault="00F2073F" w:rsidP="0017154E">
            <w:pPr>
              <w:spacing w:before="60"/>
              <w:ind w:left="-57"/>
              <w:jc w:val="right"/>
              <w:rPr>
                <w:rFonts w:ascii="Arial Narrow" w:hAnsi="Arial Narrow"/>
                <w:sz w:val="20"/>
                <w:szCs w:val="20"/>
              </w:rPr>
            </w:pPr>
            <w:r w:rsidRPr="009A3DC7">
              <w:rPr>
                <w:rFonts w:ascii="Arial Narrow" w:hAnsi="Arial Narrow"/>
                <w:sz w:val="20"/>
                <w:szCs w:val="20"/>
              </w:rPr>
              <w:t>134.</w:t>
            </w:r>
          </w:p>
        </w:tc>
        <w:tc>
          <w:tcPr>
            <w:tcW w:w="3260" w:type="dxa"/>
            <w:shd w:val="clear" w:color="auto" w:fill="auto"/>
          </w:tcPr>
          <w:p w:rsidR="00F2073F" w:rsidRPr="009A3DC7" w:rsidRDefault="00F2073F" w:rsidP="0017154E">
            <w:pPr>
              <w:spacing w:before="60" w:after="60"/>
              <w:rPr>
                <w:rFonts w:ascii="Arial Narrow" w:hAnsi="Arial Narrow" w:cs="Tahoma"/>
                <w:bCs/>
                <w:sz w:val="20"/>
                <w:szCs w:val="20"/>
              </w:rPr>
            </w:pPr>
            <w:r w:rsidRPr="009A3DC7">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AF4F06" w:rsidRDefault="00F2073F" w:rsidP="008434EF">
            <w:pPr>
              <w:autoSpaceDE w:val="0"/>
              <w:autoSpaceDN w:val="0"/>
              <w:adjustRightInd w:val="0"/>
              <w:spacing w:before="60" w:after="60"/>
              <w:rPr>
                <w:rFonts w:ascii="Arial Narrow" w:hAnsi="Arial Narrow"/>
                <w:sz w:val="20"/>
                <w:szCs w:val="20"/>
              </w:rPr>
            </w:pPr>
            <w:r w:rsidRPr="00AF4F06">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AF4F06" w:rsidRDefault="00F2073F" w:rsidP="008434EF">
            <w:pPr>
              <w:spacing w:before="60" w:after="60"/>
              <w:rPr>
                <w:rFonts w:ascii="Arial Narrow" w:hAnsi="Arial Narrow"/>
                <w:sz w:val="20"/>
                <w:szCs w:val="20"/>
              </w:rPr>
            </w:pPr>
            <w:r w:rsidRPr="00AF4F06">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9A3DC7" w:rsidRDefault="00F2073F" w:rsidP="0017154E">
            <w:pPr>
              <w:spacing w:before="60" w:after="60"/>
              <w:jc w:val="center"/>
              <w:rPr>
                <w:rFonts w:ascii="Arial Narrow" w:hAnsi="Arial Narrow"/>
                <w:sz w:val="20"/>
                <w:szCs w:val="20"/>
              </w:rPr>
            </w:pPr>
            <w:r w:rsidRPr="009A3DC7">
              <w:rPr>
                <w:rFonts w:ascii="Arial Narrow" w:hAnsi="Arial Narrow"/>
                <w:sz w:val="20"/>
                <w:szCs w:val="20"/>
              </w:rPr>
              <w:t>I kwartał</w:t>
            </w:r>
            <w:r w:rsidRPr="009A3DC7">
              <w:rPr>
                <w:rFonts w:ascii="Arial Narrow" w:hAnsi="Arial Narrow"/>
                <w:sz w:val="20"/>
                <w:szCs w:val="20"/>
              </w:rPr>
              <w:br/>
              <w:t>2018 r.</w:t>
            </w:r>
          </w:p>
        </w:tc>
        <w:tc>
          <w:tcPr>
            <w:tcW w:w="1701" w:type="dxa"/>
            <w:shd w:val="clear" w:color="auto" w:fill="auto"/>
          </w:tcPr>
          <w:p w:rsidR="00F2073F" w:rsidRPr="009A3DC7" w:rsidRDefault="00F2073F" w:rsidP="0017154E">
            <w:pPr>
              <w:shd w:val="clear" w:color="auto" w:fill="FFFFFF"/>
              <w:spacing w:before="60"/>
              <w:jc w:val="center"/>
              <w:rPr>
                <w:rFonts w:ascii="Arial Narrow" w:hAnsi="Arial Narrow"/>
                <w:sz w:val="20"/>
                <w:szCs w:val="20"/>
              </w:rPr>
            </w:pPr>
            <w:r w:rsidRPr="009A3DC7">
              <w:rPr>
                <w:rFonts w:ascii="Arial Narrow" w:hAnsi="Arial Narrow"/>
                <w:sz w:val="20"/>
                <w:szCs w:val="20"/>
              </w:rPr>
              <w:t>Anna Bąkiewicz</w:t>
            </w:r>
            <w:r w:rsidRPr="009A3DC7">
              <w:rPr>
                <w:rFonts w:ascii="Arial Narrow" w:hAnsi="Arial Narrow"/>
                <w:sz w:val="20"/>
                <w:szCs w:val="20"/>
              </w:rPr>
              <w:br/>
              <w:t>- główny specjalista</w:t>
            </w:r>
            <w:r w:rsidRPr="009A3DC7">
              <w:rPr>
                <w:rFonts w:ascii="Arial Narrow" w:hAnsi="Arial Narrow"/>
                <w:sz w:val="20"/>
                <w:szCs w:val="20"/>
              </w:rPr>
              <w:br/>
            </w:r>
          </w:p>
          <w:p w:rsidR="00F2073F" w:rsidRPr="009A3DC7" w:rsidRDefault="00F2073F" w:rsidP="0017154E">
            <w:pPr>
              <w:shd w:val="clear" w:color="auto" w:fill="FFFFFF"/>
              <w:jc w:val="center"/>
              <w:rPr>
                <w:rFonts w:ascii="Arial Narrow" w:hAnsi="Arial Narrow"/>
                <w:b/>
                <w:sz w:val="20"/>
                <w:szCs w:val="20"/>
              </w:rPr>
            </w:pPr>
            <w:r w:rsidRPr="00EA7D95">
              <w:rPr>
                <w:rFonts w:ascii="Arial Narrow" w:hAnsi="Arial Narrow"/>
                <w:b/>
                <w:color w:val="00B050"/>
                <w:sz w:val="20"/>
                <w:szCs w:val="20"/>
              </w:rPr>
              <w:t>Departament Strategii</w:t>
            </w:r>
            <w:r w:rsidR="00C53412">
              <w:rPr>
                <w:rFonts w:ascii="Arial Narrow" w:hAnsi="Arial Narrow"/>
                <w:b/>
                <w:color w:val="00B050"/>
                <w:sz w:val="20"/>
                <w:szCs w:val="20"/>
              </w:rPr>
              <w:t>,</w:t>
            </w:r>
            <w:r w:rsidRPr="00EA7D95">
              <w:rPr>
                <w:rFonts w:ascii="Arial Narrow" w:hAnsi="Arial Narrow"/>
                <w:b/>
                <w:color w:val="00B050"/>
                <w:sz w:val="20"/>
                <w:szCs w:val="20"/>
              </w:rPr>
              <w:t xml:space="preserve"> Kwalifikacji </w:t>
            </w:r>
            <w:r w:rsidRPr="00EA7D95">
              <w:rPr>
                <w:rFonts w:ascii="Arial Narrow" w:hAnsi="Arial Narrow"/>
                <w:b/>
                <w:color w:val="00B050"/>
                <w:sz w:val="20"/>
                <w:szCs w:val="20"/>
              </w:rPr>
              <w:br/>
              <w:t>i Kształcenia</w:t>
            </w:r>
            <w:r w:rsidRPr="00EA7D95">
              <w:rPr>
                <w:rFonts w:ascii="Arial Narrow" w:hAnsi="Arial Narrow"/>
                <w:b/>
                <w:color w:val="00B050"/>
                <w:sz w:val="20"/>
                <w:szCs w:val="20"/>
              </w:rPr>
              <w:br/>
              <w:t>Zawodowego</w:t>
            </w:r>
          </w:p>
        </w:tc>
      </w:tr>
      <w:tr w:rsidR="00F2073F" w:rsidRPr="009A3DC7" w:rsidTr="0017154E">
        <w:tc>
          <w:tcPr>
            <w:tcW w:w="534" w:type="dxa"/>
            <w:shd w:val="clear" w:color="auto" w:fill="auto"/>
          </w:tcPr>
          <w:p w:rsidR="00F2073F" w:rsidRPr="009A3DC7" w:rsidRDefault="00F2073F" w:rsidP="0017154E">
            <w:pPr>
              <w:spacing w:before="60"/>
              <w:ind w:left="-57"/>
              <w:jc w:val="right"/>
              <w:rPr>
                <w:rFonts w:ascii="Arial Narrow" w:hAnsi="Arial Narrow"/>
                <w:sz w:val="20"/>
                <w:szCs w:val="20"/>
              </w:rPr>
            </w:pPr>
            <w:r w:rsidRPr="009A3DC7">
              <w:rPr>
                <w:rFonts w:ascii="Arial Narrow" w:hAnsi="Arial Narrow"/>
                <w:sz w:val="20"/>
                <w:szCs w:val="20"/>
              </w:rPr>
              <w:t>135.</w:t>
            </w:r>
          </w:p>
        </w:tc>
        <w:tc>
          <w:tcPr>
            <w:tcW w:w="3260" w:type="dxa"/>
            <w:shd w:val="clear" w:color="auto" w:fill="auto"/>
          </w:tcPr>
          <w:p w:rsidR="00F2073F" w:rsidRPr="009A3DC7" w:rsidRDefault="00F2073F" w:rsidP="0017154E">
            <w:pPr>
              <w:spacing w:before="60" w:after="60"/>
              <w:rPr>
                <w:rFonts w:ascii="Arial Narrow" w:hAnsi="Arial Narrow" w:cs="Tahoma"/>
                <w:bCs/>
                <w:sz w:val="20"/>
                <w:szCs w:val="20"/>
              </w:rPr>
            </w:pPr>
            <w:r w:rsidRPr="009A3DC7">
              <w:rPr>
                <w:rFonts w:ascii="Arial Narrow" w:hAnsi="Arial Narrow"/>
                <w:sz w:val="20"/>
                <w:szCs w:val="20"/>
              </w:rPr>
              <w:t>Rozporządzenie Ministra Edukacji Narodowej zmieniające rozporządzenie w sprawie podstawy programowej kształcenia w zawodach.</w:t>
            </w:r>
          </w:p>
        </w:tc>
        <w:tc>
          <w:tcPr>
            <w:tcW w:w="4536" w:type="dxa"/>
            <w:shd w:val="clear" w:color="auto" w:fill="auto"/>
          </w:tcPr>
          <w:p w:rsidR="00F2073F" w:rsidRPr="00AF4F06" w:rsidRDefault="00CD6FF4" w:rsidP="008434EF">
            <w:pPr>
              <w:autoSpaceDE w:val="0"/>
              <w:autoSpaceDN w:val="0"/>
              <w:adjustRightInd w:val="0"/>
              <w:spacing w:before="60" w:after="60"/>
              <w:rPr>
                <w:rFonts w:ascii="Arial Narrow" w:hAnsi="Arial Narrow"/>
                <w:sz w:val="20"/>
                <w:szCs w:val="20"/>
              </w:rPr>
            </w:pPr>
            <w:r w:rsidRPr="00CD6FF4">
              <w:rPr>
                <w:rFonts w:ascii="Arial Narrow" w:hAnsi="Arial Narrow"/>
                <w:color w:val="00B050"/>
                <w:sz w:val="20"/>
                <w:szCs w:val="20"/>
              </w:rPr>
              <w:t xml:space="preserve">Nowelizacja rozporządzenia jest związana z wprowadzeniem do klasyfikacji zawodów szkolnictwa zawodowego nowego zawodu </w:t>
            </w:r>
            <w:r w:rsidRPr="00CD6FF4">
              <w:rPr>
                <w:rFonts w:ascii="Arial Narrow" w:hAnsi="Arial Narrow"/>
                <w:i/>
                <w:color w:val="00B050"/>
                <w:sz w:val="20"/>
                <w:szCs w:val="20"/>
              </w:rPr>
              <w:t>Monter stolarki budowlanej</w:t>
            </w:r>
            <w:r w:rsidRPr="00CD6FF4">
              <w:rPr>
                <w:rFonts w:ascii="Arial Narrow" w:hAnsi="Arial Narrow"/>
                <w:color w:val="00B050"/>
                <w:sz w:val="20"/>
                <w:szCs w:val="20"/>
              </w:rPr>
              <w:t>, na wniosek Ministra Infrastruktury i Budownictwa.</w:t>
            </w:r>
            <w:r w:rsidRPr="00CD6FF4">
              <w:rPr>
                <w:color w:val="00B050"/>
              </w:rPr>
              <w:t xml:space="preserve"> </w:t>
            </w:r>
            <w:r w:rsidRPr="00CD6FF4">
              <w:rPr>
                <w:rFonts w:ascii="Arial Narrow" w:hAnsi="Arial Narrow"/>
                <w:color w:val="00B050"/>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F2073F" w:rsidRPr="00AF4F06" w:rsidRDefault="00F2073F" w:rsidP="008434EF">
            <w:pPr>
              <w:autoSpaceDE w:val="0"/>
              <w:autoSpaceDN w:val="0"/>
              <w:adjustRightInd w:val="0"/>
              <w:spacing w:before="60" w:after="60"/>
              <w:rPr>
                <w:rFonts w:ascii="Arial Narrow" w:hAnsi="Arial Narrow"/>
                <w:sz w:val="20"/>
                <w:szCs w:val="20"/>
              </w:rPr>
            </w:pPr>
            <w:r w:rsidRPr="00AF4F06">
              <w:rPr>
                <w:rFonts w:ascii="Arial Narrow" w:hAnsi="Arial Narrow"/>
                <w:sz w:val="20"/>
                <w:szCs w:val="20"/>
              </w:rPr>
              <w:t xml:space="preserve">Rozporządzenie przewiduje określenie podstawy programowej kształcenia w zawodzie </w:t>
            </w:r>
            <w:r w:rsidRPr="00AF4F06">
              <w:rPr>
                <w:rFonts w:ascii="Arial Narrow" w:hAnsi="Arial Narrow"/>
                <w:i/>
                <w:sz w:val="20"/>
                <w:szCs w:val="20"/>
              </w:rPr>
              <w:t xml:space="preserve">Monter stolarki budowlanej, </w:t>
            </w:r>
            <w:r w:rsidRPr="00AF4F06">
              <w:rPr>
                <w:rFonts w:ascii="Arial Narrow" w:hAnsi="Arial Narrow"/>
                <w:sz w:val="20"/>
                <w:szCs w:val="20"/>
              </w:rPr>
              <w:t>co umożliwi szkołom rozpoczęcie kształcenia w tym zawodzie od dnia 1 września 2018 r. oraz</w:t>
            </w:r>
            <w:r w:rsidRPr="00AF4F06">
              <w:t xml:space="preserve"> </w:t>
            </w:r>
            <w:r w:rsidRPr="00AF4F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F2073F" w:rsidRPr="009A3DC7" w:rsidRDefault="00F2073F"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rsidR="00F2073F" w:rsidRPr="009A3DC7" w:rsidRDefault="00F2073F" w:rsidP="0017154E">
            <w:pPr>
              <w:spacing w:before="60"/>
              <w:jc w:val="center"/>
              <w:rPr>
                <w:rFonts w:ascii="Arial Narrow" w:hAnsi="Arial Narrow"/>
                <w:sz w:val="20"/>
                <w:szCs w:val="20"/>
              </w:rPr>
            </w:pPr>
            <w:r w:rsidRPr="009A3DC7">
              <w:rPr>
                <w:rFonts w:ascii="Arial Narrow" w:hAnsi="Arial Narrow"/>
                <w:sz w:val="20"/>
                <w:szCs w:val="20"/>
              </w:rPr>
              <w:t>Katarzyna Goć</w:t>
            </w:r>
          </w:p>
          <w:p w:rsidR="00F2073F" w:rsidRPr="009A3DC7" w:rsidRDefault="00F2073F" w:rsidP="0017154E">
            <w:pPr>
              <w:shd w:val="clear" w:color="auto" w:fill="FFFFFF"/>
              <w:jc w:val="center"/>
              <w:rPr>
                <w:rFonts w:ascii="Arial Narrow" w:hAnsi="Arial Narrow"/>
                <w:sz w:val="20"/>
                <w:szCs w:val="20"/>
              </w:rPr>
            </w:pPr>
            <w:r w:rsidRPr="009A3DC7">
              <w:rPr>
                <w:rFonts w:ascii="Arial Narrow" w:hAnsi="Arial Narrow"/>
                <w:sz w:val="20"/>
                <w:szCs w:val="20"/>
              </w:rPr>
              <w:t>- główny specjalista</w:t>
            </w:r>
          </w:p>
          <w:p w:rsidR="00F2073F" w:rsidRPr="009A3DC7" w:rsidRDefault="00F2073F" w:rsidP="0017154E">
            <w:pPr>
              <w:shd w:val="clear" w:color="auto" w:fill="FFFFFF"/>
              <w:jc w:val="center"/>
              <w:rPr>
                <w:rFonts w:ascii="Arial Narrow" w:hAnsi="Arial Narrow"/>
                <w:sz w:val="20"/>
                <w:szCs w:val="20"/>
              </w:rPr>
            </w:pPr>
          </w:p>
          <w:p w:rsidR="00F2073F" w:rsidRPr="009A3DC7" w:rsidRDefault="00F2073F" w:rsidP="0017154E">
            <w:pPr>
              <w:shd w:val="clear" w:color="auto" w:fill="FFFFFF"/>
              <w:jc w:val="center"/>
              <w:rPr>
                <w:rFonts w:ascii="Arial Narrow" w:hAnsi="Arial Narrow"/>
                <w:sz w:val="20"/>
                <w:szCs w:val="20"/>
              </w:rPr>
            </w:pPr>
            <w:r w:rsidRPr="009A3DC7">
              <w:rPr>
                <w:rFonts w:ascii="Arial Narrow" w:hAnsi="Arial Narrow"/>
                <w:sz w:val="20"/>
                <w:szCs w:val="20"/>
              </w:rPr>
              <w:t>Emilia Maciejewska</w:t>
            </w:r>
          </w:p>
          <w:p w:rsidR="00F2073F" w:rsidRPr="009A3DC7" w:rsidRDefault="00F2073F" w:rsidP="0017154E">
            <w:pPr>
              <w:shd w:val="clear" w:color="auto" w:fill="FFFFFF"/>
              <w:jc w:val="center"/>
              <w:rPr>
                <w:rFonts w:ascii="Arial Narrow" w:hAnsi="Arial Narrow"/>
                <w:sz w:val="20"/>
                <w:szCs w:val="20"/>
              </w:rPr>
            </w:pPr>
            <w:r w:rsidRPr="009A3DC7">
              <w:rPr>
                <w:rFonts w:ascii="Arial Narrow" w:hAnsi="Arial Narrow"/>
                <w:sz w:val="20"/>
                <w:szCs w:val="20"/>
              </w:rPr>
              <w:t>- naczelnik wydziału</w:t>
            </w:r>
          </w:p>
          <w:p w:rsidR="00F2073F" w:rsidRPr="009A3DC7" w:rsidRDefault="00F2073F" w:rsidP="0017154E">
            <w:pPr>
              <w:shd w:val="clear" w:color="auto" w:fill="FFFFFF"/>
              <w:jc w:val="center"/>
              <w:rPr>
                <w:rFonts w:ascii="Arial Narrow" w:hAnsi="Arial Narrow"/>
                <w:sz w:val="20"/>
                <w:szCs w:val="20"/>
              </w:rPr>
            </w:pPr>
          </w:p>
          <w:p w:rsidR="00F2073F" w:rsidRPr="009A3DC7" w:rsidRDefault="00F2073F" w:rsidP="0017154E">
            <w:pPr>
              <w:spacing w:after="60"/>
              <w:jc w:val="center"/>
              <w:rPr>
                <w:rFonts w:ascii="Arial Narrow" w:hAnsi="Arial Narrow"/>
                <w:sz w:val="20"/>
                <w:szCs w:val="20"/>
              </w:rPr>
            </w:pPr>
            <w:r w:rsidRPr="00EA7D95">
              <w:rPr>
                <w:rFonts w:ascii="Arial Narrow" w:hAnsi="Arial Narrow"/>
                <w:b/>
                <w:color w:val="00B050"/>
                <w:sz w:val="20"/>
                <w:szCs w:val="20"/>
              </w:rPr>
              <w:t>Departament Strategii</w:t>
            </w:r>
            <w:r w:rsidR="00CD6FF4">
              <w:rPr>
                <w:rFonts w:ascii="Arial Narrow" w:hAnsi="Arial Narrow"/>
                <w:b/>
                <w:color w:val="00B050"/>
                <w:sz w:val="20"/>
                <w:szCs w:val="20"/>
              </w:rPr>
              <w:t>,</w:t>
            </w:r>
            <w:r w:rsidRPr="00EA7D95">
              <w:rPr>
                <w:rFonts w:ascii="Arial Narrow" w:hAnsi="Arial Narrow"/>
                <w:b/>
                <w:color w:val="00B050"/>
                <w:sz w:val="20"/>
                <w:szCs w:val="20"/>
              </w:rPr>
              <w:t xml:space="preserve"> Kwalifikacji </w:t>
            </w:r>
            <w:r w:rsidRPr="00EA7D95">
              <w:rPr>
                <w:rFonts w:ascii="Arial Narrow" w:hAnsi="Arial Narrow"/>
                <w:b/>
                <w:color w:val="00B050"/>
                <w:sz w:val="20"/>
                <w:szCs w:val="20"/>
              </w:rPr>
              <w:br/>
              <w:t>i Kształcenia</w:t>
            </w:r>
            <w:r w:rsidRPr="00EA7D95">
              <w:rPr>
                <w:rFonts w:ascii="Arial Narrow" w:hAnsi="Arial Narrow"/>
                <w:b/>
                <w:color w:val="00B050"/>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EB6EFF" w:rsidP="0017154E">
            <w:pPr>
              <w:spacing w:before="60" w:after="60"/>
              <w:rPr>
                <w:rFonts w:ascii="Arial Narrow" w:hAnsi="Arial Narrow"/>
                <w:sz w:val="20"/>
                <w:szCs w:val="20"/>
              </w:rPr>
            </w:pPr>
            <w:hyperlink r:id="rId129"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EB6EFF" w:rsidP="0017154E">
            <w:pPr>
              <w:spacing w:before="60" w:after="60"/>
              <w:rPr>
                <w:rFonts w:ascii="Arial Narrow" w:hAnsi="Arial Narrow"/>
                <w:sz w:val="20"/>
                <w:szCs w:val="20"/>
              </w:rPr>
            </w:pPr>
            <w:hyperlink r:id="rId130"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EB6EFF" w:rsidP="0017154E">
            <w:pPr>
              <w:spacing w:before="60" w:after="60"/>
              <w:rPr>
                <w:rFonts w:ascii="Arial Narrow" w:hAnsi="Arial Narrow" w:cs="Tahoma"/>
                <w:bCs/>
                <w:sz w:val="20"/>
                <w:szCs w:val="20"/>
              </w:rPr>
            </w:pPr>
            <w:hyperlink r:id="rId131"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191535" w:rsidRPr="006B013A" w:rsidTr="0017154E">
        <w:tc>
          <w:tcPr>
            <w:tcW w:w="534" w:type="dxa"/>
            <w:shd w:val="clear" w:color="auto" w:fill="auto"/>
          </w:tcPr>
          <w:p w:rsidR="00191535" w:rsidRPr="00191535" w:rsidRDefault="00191535" w:rsidP="008434EF">
            <w:pPr>
              <w:spacing w:before="60" w:after="60"/>
              <w:ind w:left="-57"/>
              <w:jc w:val="right"/>
              <w:rPr>
                <w:rFonts w:ascii="Arial Narrow" w:hAnsi="Arial Narrow"/>
                <w:color w:val="00B050"/>
                <w:sz w:val="20"/>
                <w:szCs w:val="20"/>
              </w:rPr>
            </w:pPr>
            <w:r w:rsidRPr="00191535">
              <w:rPr>
                <w:rFonts w:ascii="Arial Narrow" w:hAnsi="Arial Narrow"/>
                <w:color w:val="00B050"/>
                <w:sz w:val="20"/>
                <w:szCs w:val="20"/>
              </w:rPr>
              <w:t>139.</w:t>
            </w:r>
          </w:p>
        </w:tc>
        <w:tc>
          <w:tcPr>
            <w:tcW w:w="3260"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s="Helvetica"/>
                <w:color w:val="00B050"/>
                <w:sz w:val="20"/>
                <w:szCs w:val="20"/>
              </w:rPr>
              <w:t xml:space="preserve">Rozporządzenie Ministra Edukacji Narodowej w sprawie udzielania dotacji celowej na wyposażenie szkół </w:t>
            </w:r>
            <w:r w:rsidRPr="00191535">
              <w:rPr>
                <w:rFonts w:ascii="Arial Narrow" w:hAnsi="Arial Narrow" w:cs="Helvetica"/>
                <w:color w:val="00B050"/>
                <w:sz w:val="20"/>
                <w:szCs w:val="20"/>
              </w:rPr>
              <w:br/>
              <w:t xml:space="preserve">w podręczniki, materiały edukacyjne </w:t>
            </w:r>
            <w:r w:rsidRPr="00191535">
              <w:rPr>
                <w:rFonts w:ascii="Arial Narrow" w:hAnsi="Arial Narrow" w:cs="Helvetica"/>
                <w:color w:val="00B050"/>
                <w:sz w:val="20"/>
                <w:szCs w:val="20"/>
              </w:rPr>
              <w:br/>
              <w:t>i materiały ćwiczeniowe.</w:t>
            </w:r>
          </w:p>
        </w:tc>
        <w:tc>
          <w:tcPr>
            <w:tcW w:w="4536" w:type="dxa"/>
            <w:shd w:val="clear" w:color="auto" w:fill="auto"/>
          </w:tcPr>
          <w:p w:rsidR="00191535" w:rsidRPr="00191535" w:rsidRDefault="00191535" w:rsidP="008434EF">
            <w:pPr>
              <w:shd w:val="clear" w:color="auto" w:fill="FFFFFF"/>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Wydanie nowego rozporządzenia wynika z </w:t>
            </w:r>
            <w:r w:rsidRPr="00191535">
              <w:rPr>
                <w:rFonts w:ascii="Arial Narrow" w:eastAsia="CIDFont+F2" w:hAnsi="Arial Narrow"/>
                <w:color w:val="00B050"/>
                <w:sz w:val="20"/>
                <w:szCs w:val="20"/>
              </w:rPr>
              <w:t xml:space="preserve">konieczności opracowania nowych wzorów formularzy na rok 2018, </w:t>
            </w:r>
            <w:r w:rsidRPr="00191535">
              <w:rPr>
                <w:rFonts w:ascii="Arial Narrow" w:eastAsia="CIDFont+F2" w:hAnsi="Arial Narrow"/>
                <w:color w:val="00B050"/>
                <w:sz w:val="20"/>
                <w:szCs w:val="20"/>
              </w:rPr>
              <w:br/>
              <w:t xml:space="preserve">a także związane jest z uregulowaniem kwestii dotyczących wyposażenia szkół w podręczniki, materiały edukacyjne i materiały ćwiczeniowe, w formie dotacji </w:t>
            </w:r>
            <w:r w:rsidRPr="00191535">
              <w:rPr>
                <w:rFonts w:ascii="Arial Narrow" w:eastAsia="CIDFont+F2" w:hAnsi="Arial Narrow"/>
                <w:color w:val="00B050"/>
                <w:sz w:val="20"/>
                <w:szCs w:val="20"/>
              </w:rPr>
              <w:br/>
              <w:t>z budżetu państwa.</w:t>
            </w:r>
          </w:p>
        </w:tc>
        <w:tc>
          <w:tcPr>
            <w:tcW w:w="4536" w:type="dxa"/>
            <w:shd w:val="clear" w:color="auto" w:fill="auto"/>
          </w:tcPr>
          <w:p w:rsidR="00191535" w:rsidRPr="00191535" w:rsidRDefault="00191535" w:rsidP="008434EF">
            <w:pPr>
              <w:autoSpaceDE w:val="0"/>
              <w:autoSpaceDN w:val="0"/>
              <w:adjustRightInd w:val="0"/>
              <w:spacing w:before="60"/>
              <w:rPr>
                <w:rFonts w:ascii="Arial Narrow" w:hAnsi="Arial Narrow"/>
                <w:color w:val="00B050"/>
                <w:sz w:val="20"/>
                <w:szCs w:val="20"/>
              </w:rPr>
            </w:pPr>
            <w:r w:rsidRPr="00191535">
              <w:rPr>
                <w:rFonts w:ascii="Arial Narrow" w:hAnsi="Arial Narrow"/>
                <w:color w:val="00B050"/>
                <w:sz w:val="20"/>
                <w:szCs w:val="20"/>
              </w:rPr>
              <w:t>W nowym rozporządzeniu zmieniona została struktura formularzy poprzez wydzielenie trzech bloków tematycznych zawierających odpowiednio:</w:t>
            </w:r>
          </w:p>
          <w:p w:rsidR="00191535" w:rsidRPr="00191535" w:rsidRDefault="00191535" w:rsidP="00191535">
            <w:pPr>
              <w:pStyle w:val="Akapitzlist"/>
              <w:numPr>
                <w:ilvl w:val="0"/>
                <w:numId w:val="11"/>
              </w:numPr>
              <w:autoSpaceDE w:val="0"/>
              <w:autoSpaceDN w:val="0"/>
              <w:adjustRightInd w:val="0"/>
              <w:ind w:left="175" w:hanging="175"/>
              <w:rPr>
                <w:rFonts w:ascii="Arial Narrow" w:hAnsi="Arial Narrow"/>
                <w:color w:val="00B050"/>
                <w:sz w:val="20"/>
                <w:szCs w:val="20"/>
              </w:rPr>
            </w:pPr>
            <w:r w:rsidRPr="00191535">
              <w:rPr>
                <w:rFonts w:ascii="Arial Narrow" w:hAnsi="Arial Narrow"/>
                <w:color w:val="00B050"/>
                <w:sz w:val="20"/>
                <w:szCs w:val="20"/>
              </w:rPr>
              <w:t>informacje dotyczące wnioskowanych kwot dotacji oraz rozliczania dotacji w zakresie podręczników lub materiałów edukacyjnych;</w:t>
            </w:r>
          </w:p>
          <w:p w:rsidR="00191535" w:rsidRPr="00191535" w:rsidRDefault="00191535" w:rsidP="00191535">
            <w:pPr>
              <w:pStyle w:val="Akapitzlist"/>
              <w:numPr>
                <w:ilvl w:val="0"/>
                <w:numId w:val="11"/>
              </w:numPr>
              <w:autoSpaceDE w:val="0"/>
              <w:autoSpaceDN w:val="0"/>
              <w:adjustRightInd w:val="0"/>
              <w:ind w:left="175" w:hanging="175"/>
              <w:rPr>
                <w:rFonts w:ascii="Arial Narrow" w:hAnsi="Arial Narrow"/>
                <w:color w:val="00B050"/>
                <w:sz w:val="20"/>
                <w:szCs w:val="20"/>
              </w:rPr>
            </w:pPr>
            <w:r w:rsidRPr="00191535">
              <w:rPr>
                <w:rFonts w:ascii="Arial Narrow" w:hAnsi="Arial Narrow"/>
                <w:color w:val="00B050"/>
                <w:sz w:val="20"/>
                <w:szCs w:val="20"/>
              </w:rPr>
              <w:t>informacje dotyczące wnioskowanych kwot dotacji oraz rozliczania dotacji w zakresie materiałów ćwiczeniowych;</w:t>
            </w:r>
          </w:p>
          <w:p w:rsidR="00191535" w:rsidRPr="00191535" w:rsidRDefault="00191535" w:rsidP="00191535">
            <w:pPr>
              <w:pStyle w:val="Akapitzlist"/>
              <w:numPr>
                <w:ilvl w:val="0"/>
                <w:numId w:val="11"/>
              </w:numPr>
              <w:autoSpaceDE w:val="0"/>
              <w:autoSpaceDN w:val="0"/>
              <w:adjustRightInd w:val="0"/>
              <w:ind w:left="175" w:hanging="175"/>
              <w:rPr>
                <w:rFonts w:ascii="Arial Narrow" w:hAnsi="Arial Narrow"/>
                <w:color w:val="00B050"/>
                <w:sz w:val="20"/>
                <w:szCs w:val="20"/>
              </w:rPr>
            </w:pPr>
            <w:r w:rsidRPr="00191535">
              <w:rPr>
                <w:rFonts w:ascii="Arial Narrow" w:hAnsi="Arial Narrow"/>
                <w:color w:val="00B050"/>
                <w:sz w:val="20"/>
                <w:szCs w:val="20"/>
              </w:rPr>
              <w:t>informacje dotyczące wnioskowanych kwot dotacji oraz rozliczania dotacji w zakresie refundacji kosztów poniesionych w 2017 r.</w:t>
            </w:r>
          </w:p>
          <w:p w:rsidR="00191535" w:rsidRPr="00191535" w:rsidRDefault="00191535" w:rsidP="008434EF">
            <w:pPr>
              <w:autoSpaceDE w:val="0"/>
              <w:autoSpaceDN w:val="0"/>
              <w:adjustRightInd w:val="0"/>
              <w:rPr>
                <w:rFonts w:ascii="Arial Narrow" w:eastAsia="HiddenHorzOCR" w:hAnsi="Arial Narrow"/>
                <w:color w:val="00B050"/>
                <w:sz w:val="20"/>
                <w:szCs w:val="20"/>
              </w:rPr>
            </w:pPr>
            <w:r w:rsidRPr="00191535">
              <w:rPr>
                <w:rFonts w:ascii="Arial Narrow" w:hAnsi="Arial Narrow"/>
                <w:color w:val="00B050"/>
                <w:sz w:val="20"/>
                <w:szCs w:val="20"/>
              </w:rPr>
              <w:t xml:space="preserve">Nie uległ zmianie sposób naliczania dotacji celowej na </w:t>
            </w:r>
            <w:r w:rsidRPr="00191535">
              <w:rPr>
                <w:rFonts w:ascii="Arial Narrow" w:eastAsia="HiddenHorzOCR" w:hAnsi="Arial Narrow"/>
                <w:color w:val="00B050"/>
                <w:sz w:val="20"/>
                <w:szCs w:val="20"/>
              </w:rPr>
              <w:t xml:space="preserve">wyposażenie szkoły </w:t>
            </w:r>
            <w:r w:rsidRPr="00191535">
              <w:rPr>
                <w:rFonts w:ascii="Arial Narrow" w:hAnsi="Arial Narrow"/>
                <w:color w:val="00B050"/>
                <w:sz w:val="20"/>
                <w:szCs w:val="20"/>
              </w:rPr>
              <w:t xml:space="preserve">w </w:t>
            </w:r>
            <w:r w:rsidRPr="00191535">
              <w:rPr>
                <w:rFonts w:ascii="Arial Narrow" w:eastAsia="HiddenHorzOCR" w:hAnsi="Arial Narrow"/>
                <w:color w:val="00B050"/>
                <w:sz w:val="20"/>
                <w:szCs w:val="20"/>
              </w:rPr>
              <w:t xml:space="preserve">podręczniki, materiały </w:t>
            </w:r>
            <w:r w:rsidRPr="00191535">
              <w:rPr>
                <w:rFonts w:ascii="Arial Narrow" w:hAnsi="Arial Narrow"/>
                <w:color w:val="00B050"/>
                <w:sz w:val="20"/>
                <w:szCs w:val="20"/>
              </w:rPr>
              <w:t xml:space="preserve">edukacyjne </w:t>
            </w:r>
            <w:r w:rsidRPr="00191535">
              <w:rPr>
                <w:rFonts w:ascii="Arial Narrow" w:hAnsi="Arial Narrow"/>
                <w:color w:val="00B050"/>
                <w:sz w:val="20"/>
                <w:szCs w:val="20"/>
              </w:rPr>
              <w:br/>
              <w:t xml:space="preserve">i </w:t>
            </w:r>
            <w:r w:rsidRPr="00191535">
              <w:rPr>
                <w:rFonts w:ascii="Arial Narrow" w:eastAsia="HiddenHorzOCR" w:hAnsi="Arial Narrow"/>
                <w:color w:val="00B050"/>
                <w:sz w:val="20"/>
                <w:szCs w:val="20"/>
              </w:rPr>
              <w:t xml:space="preserve">materiały ćwiczeniowe, </w:t>
            </w:r>
            <w:r w:rsidRPr="00191535">
              <w:rPr>
                <w:rFonts w:ascii="Arial Narrow" w:hAnsi="Arial Narrow"/>
                <w:color w:val="00B050"/>
                <w:sz w:val="20"/>
                <w:szCs w:val="20"/>
              </w:rPr>
              <w:t xml:space="preserve">uwzględniono natomiast nowy sposób rozliczania dotacji w związku ze zmianą zasad ustalania przez dyrektora szkoły zestawu podręczników </w:t>
            </w:r>
            <w:r w:rsidRPr="00191535">
              <w:rPr>
                <w:rFonts w:ascii="Arial Narrow" w:hAnsi="Arial Narrow"/>
                <w:color w:val="00B050"/>
                <w:sz w:val="20"/>
                <w:szCs w:val="20"/>
              </w:rPr>
              <w:br/>
              <w:t>i materiałów ćwiczeniowych. S</w:t>
            </w:r>
            <w:r w:rsidRPr="00191535">
              <w:rPr>
                <w:rFonts w:ascii="Arial Narrow" w:eastAsia="HiddenHorzOCR" w:hAnsi="Arial Narrow"/>
                <w:color w:val="00B050"/>
                <w:sz w:val="20"/>
                <w:szCs w:val="20"/>
              </w:rPr>
              <w:t xml:space="preserve">zkoła będzie rozliczała się </w:t>
            </w:r>
            <w:r w:rsidRPr="00191535">
              <w:rPr>
                <w:rFonts w:ascii="Arial Narrow" w:eastAsia="HiddenHorzOCR" w:hAnsi="Arial Narrow"/>
                <w:color w:val="00B050"/>
                <w:sz w:val="20"/>
                <w:szCs w:val="20"/>
              </w:rPr>
              <w:br/>
            </w:r>
            <w:r w:rsidRPr="00191535">
              <w:rPr>
                <w:rFonts w:ascii="Arial Narrow" w:hAnsi="Arial Narrow"/>
                <w:color w:val="00B050"/>
                <w:sz w:val="20"/>
                <w:szCs w:val="20"/>
              </w:rPr>
              <w:t xml:space="preserve">z </w:t>
            </w:r>
            <w:r w:rsidRPr="00191535">
              <w:rPr>
                <w:rFonts w:ascii="Arial Narrow" w:eastAsia="HiddenHorzOCR" w:hAnsi="Arial Narrow"/>
                <w:color w:val="00B050"/>
                <w:sz w:val="20"/>
                <w:szCs w:val="20"/>
              </w:rPr>
              <w:t xml:space="preserve">łącznej </w:t>
            </w:r>
            <w:r w:rsidRPr="00191535">
              <w:rPr>
                <w:rFonts w:ascii="Arial Narrow" w:hAnsi="Arial Narrow"/>
                <w:color w:val="00B050"/>
                <w:sz w:val="20"/>
                <w:szCs w:val="20"/>
              </w:rPr>
              <w:t xml:space="preserve">kwoty dotacji celowej otrzymanej na </w:t>
            </w:r>
            <w:r w:rsidRPr="00191535">
              <w:rPr>
                <w:rFonts w:ascii="Arial Narrow" w:eastAsia="HiddenHorzOCR" w:hAnsi="Arial Narrow"/>
                <w:color w:val="00B050"/>
                <w:sz w:val="20"/>
                <w:szCs w:val="20"/>
              </w:rPr>
              <w:t>wyposażenie szkoły w:</w:t>
            </w:r>
          </w:p>
          <w:p w:rsidR="00191535" w:rsidRPr="00191535" w:rsidRDefault="00191535" w:rsidP="00191535">
            <w:pPr>
              <w:numPr>
                <w:ilvl w:val="0"/>
                <w:numId w:val="12"/>
              </w:numPr>
              <w:autoSpaceDE w:val="0"/>
              <w:autoSpaceDN w:val="0"/>
              <w:adjustRightInd w:val="0"/>
              <w:rPr>
                <w:rFonts w:ascii="Arial Narrow" w:eastAsia="HiddenHorzOCR" w:hAnsi="Arial Narrow"/>
                <w:color w:val="00B050"/>
                <w:sz w:val="20"/>
                <w:szCs w:val="20"/>
              </w:rPr>
            </w:pPr>
            <w:r w:rsidRPr="00191535">
              <w:rPr>
                <w:rFonts w:ascii="Arial Narrow" w:eastAsia="HiddenHorzOCR" w:hAnsi="Arial Narrow"/>
                <w:color w:val="00B050"/>
                <w:sz w:val="20"/>
                <w:szCs w:val="20"/>
              </w:rPr>
              <w:t xml:space="preserve">podręczniki </w:t>
            </w:r>
            <w:r w:rsidRPr="00191535">
              <w:rPr>
                <w:rFonts w:ascii="Arial Narrow" w:hAnsi="Arial Narrow"/>
                <w:color w:val="00B050"/>
                <w:sz w:val="20"/>
                <w:szCs w:val="20"/>
              </w:rPr>
              <w:t xml:space="preserve">lub </w:t>
            </w:r>
            <w:r w:rsidRPr="00191535">
              <w:rPr>
                <w:rFonts w:ascii="Arial Narrow" w:eastAsia="HiddenHorzOCR" w:hAnsi="Arial Narrow"/>
                <w:color w:val="00B050"/>
                <w:sz w:val="20"/>
                <w:szCs w:val="20"/>
              </w:rPr>
              <w:t xml:space="preserve">materiały </w:t>
            </w:r>
            <w:r w:rsidRPr="00191535">
              <w:rPr>
                <w:rFonts w:ascii="Arial Narrow" w:hAnsi="Arial Narrow"/>
                <w:color w:val="00B050"/>
                <w:sz w:val="20"/>
                <w:szCs w:val="20"/>
              </w:rPr>
              <w:t xml:space="preserve">edukacyjne, w tym kwot refundacji w danym roku </w:t>
            </w:r>
            <w:r w:rsidRPr="00191535">
              <w:rPr>
                <w:rFonts w:ascii="Arial Narrow" w:eastAsia="HiddenHorzOCR" w:hAnsi="Arial Narrow"/>
                <w:color w:val="00B050"/>
                <w:sz w:val="20"/>
                <w:szCs w:val="20"/>
              </w:rPr>
              <w:t>budżetowym,</w:t>
            </w:r>
          </w:p>
          <w:p w:rsidR="00191535" w:rsidRPr="00191535" w:rsidRDefault="00191535" w:rsidP="00191535">
            <w:pPr>
              <w:numPr>
                <w:ilvl w:val="0"/>
                <w:numId w:val="12"/>
              </w:numPr>
              <w:autoSpaceDE w:val="0"/>
              <w:autoSpaceDN w:val="0"/>
              <w:adjustRightInd w:val="0"/>
              <w:rPr>
                <w:rFonts w:ascii="Arial Narrow" w:eastAsia="HiddenHorzOCR" w:hAnsi="Arial Narrow"/>
                <w:color w:val="00B050"/>
                <w:sz w:val="20"/>
                <w:szCs w:val="20"/>
              </w:rPr>
            </w:pPr>
            <w:r w:rsidRPr="00191535">
              <w:rPr>
                <w:rFonts w:ascii="Arial Narrow" w:eastAsia="HiddenHorzOCR" w:hAnsi="Arial Narrow"/>
                <w:color w:val="00B050"/>
                <w:sz w:val="20"/>
                <w:szCs w:val="20"/>
              </w:rPr>
              <w:t xml:space="preserve">materiały ćwiczeniowe, </w:t>
            </w:r>
            <w:r w:rsidRPr="00191535">
              <w:rPr>
                <w:rFonts w:ascii="Arial Narrow" w:hAnsi="Arial Narrow"/>
                <w:color w:val="00B050"/>
                <w:sz w:val="20"/>
                <w:szCs w:val="20"/>
              </w:rPr>
              <w:t xml:space="preserve">w tym kwot refundacji </w:t>
            </w:r>
            <w:r w:rsidRPr="00191535">
              <w:rPr>
                <w:rFonts w:ascii="Arial Narrow" w:hAnsi="Arial Narrow"/>
                <w:color w:val="00B050"/>
                <w:sz w:val="20"/>
                <w:szCs w:val="20"/>
              </w:rPr>
              <w:br/>
              <w:t xml:space="preserve">w danym roku </w:t>
            </w:r>
            <w:r w:rsidRPr="00191535">
              <w:rPr>
                <w:rFonts w:ascii="Arial Narrow" w:eastAsia="HiddenHorzOCR" w:hAnsi="Arial Narrow"/>
                <w:color w:val="00B050"/>
                <w:sz w:val="20"/>
                <w:szCs w:val="20"/>
              </w:rPr>
              <w:t xml:space="preserve">budżetowym. </w:t>
            </w:r>
          </w:p>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Ponadto, uwzględniono nowy sposób liczenia kosztów obsługi zadania, które będą stanowić 1% przekazanej kwoty dotacji celowej (dotychczas koszty na </w:t>
            </w:r>
            <w:r w:rsidRPr="00191535">
              <w:rPr>
                <w:rFonts w:ascii="Arial Narrow" w:eastAsia="HiddenHorzOCR" w:hAnsi="Arial Narrow"/>
                <w:color w:val="00B050"/>
                <w:sz w:val="20"/>
                <w:szCs w:val="20"/>
              </w:rPr>
              <w:t>obsługę</w:t>
            </w:r>
            <w:r w:rsidRPr="00191535">
              <w:rPr>
                <w:rFonts w:ascii="Arial Narrow" w:hAnsi="Arial Narrow"/>
                <w:color w:val="00B050"/>
                <w:sz w:val="20"/>
                <w:szCs w:val="20"/>
              </w:rPr>
              <w:t xml:space="preserve"> zadania </w:t>
            </w:r>
            <w:r w:rsidRPr="00191535">
              <w:rPr>
                <w:rFonts w:ascii="Arial Narrow" w:eastAsia="HiddenHorzOCR" w:hAnsi="Arial Narrow"/>
                <w:color w:val="00B050"/>
                <w:sz w:val="20"/>
                <w:szCs w:val="20"/>
              </w:rPr>
              <w:t xml:space="preserve">wynosiły </w:t>
            </w:r>
            <w:r w:rsidRPr="00191535">
              <w:rPr>
                <w:rFonts w:ascii="Arial Narrow" w:hAnsi="Arial Narrow"/>
                <w:color w:val="00B050"/>
                <w:sz w:val="20"/>
                <w:szCs w:val="20"/>
              </w:rPr>
              <w:t>1% wykorzystanej dotacji celowej).</w:t>
            </w:r>
          </w:p>
        </w:tc>
        <w:tc>
          <w:tcPr>
            <w:tcW w:w="1276" w:type="dxa"/>
            <w:shd w:val="clear" w:color="auto" w:fill="auto"/>
          </w:tcPr>
          <w:p w:rsidR="00191535" w:rsidRPr="00191535" w:rsidRDefault="00191535" w:rsidP="008434EF">
            <w:pPr>
              <w:spacing w:before="60" w:after="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auto"/>
          </w:tcPr>
          <w:p w:rsidR="00191535" w:rsidRPr="00191535" w:rsidRDefault="00191535" w:rsidP="008434EF">
            <w:pPr>
              <w:shd w:val="clear" w:color="auto" w:fill="FFFFFF"/>
              <w:spacing w:before="60"/>
              <w:jc w:val="center"/>
              <w:rPr>
                <w:rFonts w:ascii="Arial Narrow" w:hAnsi="Arial Narrow"/>
                <w:color w:val="00B050"/>
                <w:sz w:val="20"/>
                <w:szCs w:val="20"/>
              </w:rPr>
            </w:pPr>
            <w:r w:rsidRPr="00191535">
              <w:rPr>
                <w:rFonts w:ascii="Arial Narrow" w:hAnsi="Arial Narrow"/>
                <w:color w:val="00B050"/>
                <w:sz w:val="20"/>
                <w:szCs w:val="20"/>
              </w:rPr>
              <w:t>Iwona Kurzępa</w:t>
            </w:r>
          </w:p>
          <w:p w:rsidR="00191535" w:rsidRPr="00191535" w:rsidRDefault="00191535" w:rsidP="008434EF">
            <w:pPr>
              <w:shd w:val="clear" w:color="auto" w:fill="FFFFFF"/>
              <w:jc w:val="center"/>
              <w:rPr>
                <w:rFonts w:ascii="Arial Narrow" w:hAnsi="Arial Narrow"/>
                <w:color w:val="00B050"/>
                <w:sz w:val="20"/>
                <w:szCs w:val="20"/>
              </w:rPr>
            </w:pPr>
            <w:r w:rsidRPr="00191535">
              <w:rPr>
                <w:rFonts w:ascii="Arial Narrow" w:hAnsi="Arial Narrow"/>
                <w:color w:val="00B050"/>
                <w:sz w:val="20"/>
                <w:szCs w:val="20"/>
              </w:rPr>
              <w:t>- główny specjalista</w:t>
            </w:r>
          </w:p>
          <w:p w:rsidR="00191535" w:rsidRPr="00191535" w:rsidRDefault="00191535" w:rsidP="008434EF">
            <w:pPr>
              <w:shd w:val="clear" w:color="auto" w:fill="FFFFFF"/>
              <w:jc w:val="center"/>
              <w:rPr>
                <w:rFonts w:ascii="Arial Narrow" w:hAnsi="Arial Narrow"/>
                <w:color w:val="00B050"/>
                <w:sz w:val="20"/>
                <w:szCs w:val="20"/>
              </w:rPr>
            </w:pPr>
          </w:p>
          <w:p w:rsidR="00191535" w:rsidRPr="00191535" w:rsidRDefault="00191535" w:rsidP="008434EF">
            <w:pPr>
              <w:spacing w:before="60" w:after="60"/>
              <w:jc w:val="center"/>
              <w:rPr>
                <w:rFonts w:ascii="Arial Narrow" w:hAnsi="Arial Narrow"/>
                <w:color w:val="00B050"/>
                <w:sz w:val="20"/>
                <w:szCs w:val="20"/>
              </w:rPr>
            </w:pPr>
            <w:r w:rsidRPr="00191535">
              <w:rPr>
                <w:rFonts w:ascii="Arial Narrow" w:hAnsi="Arial Narrow"/>
                <w:b/>
                <w:color w:val="00B050"/>
                <w:sz w:val="20"/>
                <w:szCs w:val="20"/>
              </w:rPr>
              <w:t>Departament Podręczników, Programów i Innowacji</w:t>
            </w:r>
          </w:p>
        </w:tc>
      </w:tr>
      <w:tr w:rsidR="00191535" w:rsidRPr="006B013A" w:rsidTr="0017154E">
        <w:tc>
          <w:tcPr>
            <w:tcW w:w="534" w:type="dxa"/>
            <w:shd w:val="clear" w:color="auto" w:fill="auto"/>
          </w:tcPr>
          <w:p w:rsidR="00191535" w:rsidRPr="00191535" w:rsidRDefault="00191535" w:rsidP="008434EF">
            <w:pPr>
              <w:shd w:val="clear" w:color="auto" w:fill="FFFFFF"/>
              <w:spacing w:before="60"/>
              <w:ind w:left="-57"/>
              <w:jc w:val="right"/>
              <w:rPr>
                <w:rFonts w:ascii="Arial Narrow" w:hAnsi="Arial Narrow"/>
                <w:color w:val="00B050"/>
                <w:sz w:val="20"/>
                <w:szCs w:val="20"/>
              </w:rPr>
            </w:pPr>
            <w:r w:rsidRPr="00191535">
              <w:rPr>
                <w:rFonts w:ascii="Arial Narrow" w:hAnsi="Arial Narrow"/>
                <w:color w:val="00B050"/>
                <w:sz w:val="20"/>
                <w:szCs w:val="20"/>
              </w:rPr>
              <w:t>140.</w:t>
            </w:r>
          </w:p>
        </w:tc>
        <w:tc>
          <w:tcPr>
            <w:tcW w:w="3260" w:type="dxa"/>
            <w:shd w:val="clear" w:color="auto" w:fill="auto"/>
          </w:tcPr>
          <w:p w:rsidR="00191535" w:rsidRPr="00191535" w:rsidRDefault="00191535" w:rsidP="008434EF">
            <w:pPr>
              <w:spacing w:before="60" w:after="60"/>
              <w:rPr>
                <w:rFonts w:ascii="Arial Narrow" w:hAnsi="Arial Narrow" w:cs="Helvetica"/>
                <w:b/>
                <w:color w:val="00B050"/>
                <w:sz w:val="20"/>
                <w:szCs w:val="20"/>
              </w:rPr>
            </w:pPr>
            <w:r w:rsidRPr="00191535">
              <w:rPr>
                <w:rFonts w:ascii="Arial Narrow" w:hAnsi="Arial Narrow"/>
                <w:color w:val="00B050"/>
                <w:sz w:val="20"/>
                <w:szCs w:val="20"/>
              </w:rPr>
              <w:t>Rozporządzenie Ministra Edukacji Narodowej w sprawie wysokości wskaźników zwiększających kwoty dotacji celowej na wyposażenie szkół podstawowych w podręczniki, materiały edukacyjne i materiały ćwiczeniowe dla uczniów niepełnosprawnych.</w:t>
            </w:r>
          </w:p>
        </w:tc>
        <w:tc>
          <w:tcPr>
            <w:tcW w:w="4536" w:type="dxa"/>
            <w:shd w:val="clear" w:color="auto" w:fill="auto"/>
          </w:tcPr>
          <w:p w:rsidR="00191535" w:rsidRPr="00191535" w:rsidRDefault="00191535" w:rsidP="008434EF">
            <w:pPr>
              <w:shd w:val="clear" w:color="auto" w:fill="FFFFFF"/>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Wydanie nowego rozporządzenia wynika z konieczności opracowania wskaźników zwiększających </w:t>
            </w:r>
            <w:r w:rsidRPr="00191535">
              <w:rPr>
                <w:rFonts w:ascii="Arial Narrow" w:eastAsia="CIDFont+F2" w:hAnsi="Arial Narrow"/>
                <w:color w:val="00B050"/>
                <w:sz w:val="20"/>
                <w:szCs w:val="20"/>
              </w:rPr>
              <w:t>kwoty dotacji celowej na wyposażenie szkół w podręczniki, materiały edukacyjne i materiały ćwiczeniowe.</w:t>
            </w:r>
          </w:p>
        </w:tc>
        <w:tc>
          <w:tcPr>
            <w:tcW w:w="4536" w:type="dxa"/>
            <w:shd w:val="clear" w:color="auto" w:fill="auto"/>
          </w:tcPr>
          <w:p w:rsidR="00191535" w:rsidRPr="00191535" w:rsidRDefault="00191535" w:rsidP="008434EF">
            <w:pPr>
              <w:autoSpaceDE w:val="0"/>
              <w:autoSpaceDN w:val="0"/>
              <w:adjustRightInd w:val="0"/>
              <w:spacing w:before="60" w:after="60"/>
              <w:rPr>
                <w:rFonts w:ascii="Arial Narrow" w:eastAsia="CIDFont+F2" w:hAnsi="Arial Narrow"/>
                <w:color w:val="00B050"/>
                <w:sz w:val="20"/>
                <w:szCs w:val="20"/>
              </w:rPr>
            </w:pPr>
            <w:r w:rsidRPr="00191535">
              <w:rPr>
                <w:rFonts w:ascii="Arial Narrow" w:hAnsi="Arial Narrow"/>
                <w:color w:val="00B050"/>
                <w:sz w:val="20"/>
                <w:szCs w:val="20"/>
              </w:rPr>
              <w:t xml:space="preserve">W związku z </w:t>
            </w:r>
            <w:r w:rsidRPr="00191535">
              <w:rPr>
                <w:rFonts w:ascii="Arial Narrow" w:eastAsia="CIDFont+F2" w:hAnsi="Arial Narrow"/>
                <w:color w:val="00B050"/>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191535">
              <w:rPr>
                <w:rFonts w:ascii="Arial Narrow" w:eastAsia="CIDFont+F2" w:hAnsi="Arial Narrow"/>
                <w:color w:val="00B050"/>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191535" w:rsidRDefault="00191535" w:rsidP="008434EF">
            <w:pPr>
              <w:spacing w:before="60" w:after="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auto"/>
          </w:tcPr>
          <w:p w:rsidR="00191535" w:rsidRPr="00191535" w:rsidRDefault="00191535" w:rsidP="008434EF">
            <w:pPr>
              <w:shd w:val="clear" w:color="auto" w:fill="FFFFFF"/>
              <w:spacing w:before="60"/>
              <w:jc w:val="center"/>
              <w:rPr>
                <w:rFonts w:ascii="Arial Narrow" w:hAnsi="Arial Narrow"/>
                <w:color w:val="00B050"/>
                <w:sz w:val="20"/>
                <w:szCs w:val="20"/>
              </w:rPr>
            </w:pPr>
            <w:r w:rsidRPr="00191535">
              <w:rPr>
                <w:rFonts w:ascii="Arial Narrow" w:hAnsi="Arial Narrow"/>
                <w:color w:val="00B050"/>
                <w:sz w:val="20"/>
                <w:szCs w:val="20"/>
              </w:rPr>
              <w:t>Monika Leszczyńska</w:t>
            </w:r>
          </w:p>
          <w:p w:rsidR="00191535" w:rsidRPr="00191535" w:rsidRDefault="00191535" w:rsidP="008434EF">
            <w:pPr>
              <w:shd w:val="clear" w:color="auto" w:fill="FFFFFF"/>
              <w:jc w:val="center"/>
              <w:rPr>
                <w:rFonts w:ascii="Arial Narrow" w:hAnsi="Arial Narrow"/>
                <w:color w:val="00B050"/>
                <w:sz w:val="20"/>
                <w:szCs w:val="20"/>
              </w:rPr>
            </w:pPr>
            <w:r w:rsidRPr="00191535">
              <w:rPr>
                <w:rFonts w:ascii="Arial Narrow" w:hAnsi="Arial Narrow"/>
                <w:color w:val="00B050"/>
                <w:sz w:val="20"/>
                <w:szCs w:val="20"/>
              </w:rPr>
              <w:t>- starszy specjalista</w:t>
            </w:r>
          </w:p>
          <w:p w:rsidR="00191535" w:rsidRPr="00191535" w:rsidRDefault="00191535" w:rsidP="008434EF">
            <w:pPr>
              <w:shd w:val="clear" w:color="auto" w:fill="FFFFFF"/>
              <w:jc w:val="center"/>
              <w:rPr>
                <w:rFonts w:ascii="Arial Narrow" w:hAnsi="Arial Narrow"/>
                <w:color w:val="00B050"/>
                <w:sz w:val="20"/>
                <w:szCs w:val="20"/>
              </w:rPr>
            </w:pPr>
          </w:p>
          <w:p w:rsidR="00191535" w:rsidRPr="00191535" w:rsidRDefault="00191535" w:rsidP="008434EF">
            <w:pPr>
              <w:shd w:val="clear" w:color="auto" w:fill="FFFFFF"/>
              <w:jc w:val="center"/>
              <w:rPr>
                <w:rFonts w:ascii="Arial Narrow" w:hAnsi="Arial Narrow"/>
                <w:color w:val="00B050"/>
                <w:sz w:val="20"/>
                <w:szCs w:val="20"/>
              </w:rPr>
            </w:pPr>
            <w:r w:rsidRPr="00191535">
              <w:rPr>
                <w:rFonts w:ascii="Arial Narrow" w:hAnsi="Arial Narrow"/>
                <w:b/>
                <w:color w:val="00B050"/>
                <w:sz w:val="20"/>
                <w:szCs w:val="20"/>
              </w:rPr>
              <w:t>Departament Podręczników, Programów i Innowacji</w:t>
            </w:r>
          </w:p>
        </w:tc>
      </w:tr>
      <w:tr w:rsidR="00191535" w:rsidRPr="006B013A" w:rsidTr="0017154E">
        <w:tc>
          <w:tcPr>
            <w:tcW w:w="534" w:type="dxa"/>
            <w:shd w:val="clear" w:color="auto" w:fill="auto"/>
          </w:tcPr>
          <w:p w:rsidR="00191535" w:rsidRPr="00191535" w:rsidRDefault="00191535" w:rsidP="008434EF">
            <w:pPr>
              <w:spacing w:before="60"/>
              <w:ind w:left="-57"/>
              <w:jc w:val="right"/>
              <w:rPr>
                <w:rFonts w:ascii="Arial Narrow" w:hAnsi="Arial Narrow"/>
                <w:color w:val="00B050"/>
                <w:sz w:val="20"/>
                <w:szCs w:val="20"/>
              </w:rPr>
            </w:pPr>
            <w:r w:rsidRPr="00191535">
              <w:rPr>
                <w:rFonts w:ascii="Arial Narrow" w:hAnsi="Arial Narrow"/>
                <w:color w:val="00B050"/>
                <w:sz w:val="20"/>
                <w:szCs w:val="20"/>
              </w:rPr>
              <w:t>141.</w:t>
            </w:r>
          </w:p>
        </w:tc>
        <w:tc>
          <w:tcPr>
            <w:tcW w:w="3260"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Rozporządzenie Ministra Edukacji Narodowej w sprawie wysokości wskaźników zwiększających kwoty dotacji celowej na wyposażenie szkół </w:t>
            </w:r>
            <w:r w:rsidRPr="00191535">
              <w:rPr>
                <w:rFonts w:ascii="Arial Narrow" w:hAnsi="Arial Narrow"/>
                <w:color w:val="00B050"/>
                <w:sz w:val="20"/>
                <w:szCs w:val="20"/>
              </w:rPr>
              <w:br/>
              <w:t xml:space="preserve">w podręczniki, materiały edukacyjne </w:t>
            </w:r>
            <w:r w:rsidRPr="00191535">
              <w:rPr>
                <w:rFonts w:ascii="Arial Narrow" w:hAnsi="Arial Narrow"/>
                <w:color w:val="00B050"/>
                <w:sz w:val="20"/>
                <w:szCs w:val="20"/>
              </w:rPr>
              <w:br/>
              <w:t>i materiały ćwiczeniowe dla uczniów niepełnosprawnych.</w:t>
            </w:r>
          </w:p>
        </w:tc>
        <w:tc>
          <w:tcPr>
            <w:tcW w:w="4536" w:type="dxa"/>
            <w:shd w:val="clear" w:color="auto" w:fill="auto"/>
          </w:tcPr>
          <w:p w:rsidR="00191535" w:rsidRPr="00191535" w:rsidRDefault="00191535" w:rsidP="008434EF">
            <w:pPr>
              <w:shd w:val="clear" w:color="auto" w:fill="FFFFFF"/>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Wydanie nowego rozporządzenia wynika z konieczności opracowania wskaźników zwiększających </w:t>
            </w:r>
            <w:r w:rsidRPr="00191535">
              <w:rPr>
                <w:rFonts w:ascii="Arial Narrow" w:eastAsia="CIDFont+F2" w:hAnsi="Arial Narrow"/>
                <w:color w:val="00B050"/>
                <w:sz w:val="20"/>
                <w:szCs w:val="20"/>
              </w:rPr>
              <w:t>kwoty dotacji celowej na wyposażenie szkół w podręczniki, materiały edukacyjne i materiały ćwiczeniowe.</w:t>
            </w:r>
          </w:p>
        </w:tc>
        <w:tc>
          <w:tcPr>
            <w:tcW w:w="4536" w:type="dxa"/>
            <w:shd w:val="clear" w:color="auto" w:fill="auto"/>
          </w:tcPr>
          <w:p w:rsidR="00191535" w:rsidRPr="00191535" w:rsidRDefault="00191535" w:rsidP="008434EF">
            <w:pPr>
              <w:autoSpaceDE w:val="0"/>
              <w:autoSpaceDN w:val="0"/>
              <w:adjustRightInd w:val="0"/>
              <w:spacing w:before="60" w:after="60"/>
              <w:rPr>
                <w:rFonts w:ascii="Arial Narrow" w:hAnsi="Arial Narrow"/>
                <w:color w:val="00B050"/>
                <w:sz w:val="20"/>
                <w:szCs w:val="20"/>
              </w:rPr>
            </w:pPr>
            <w:r w:rsidRPr="00191535">
              <w:rPr>
                <w:rFonts w:ascii="Arial Narrow" w:hAnsi="Arial Narrow"/>
                <w:color w:val="00B050"/>
                <w:sz w:val="20"/>
                <w:szCs w:val="20"/>
              </w:rPr>
              <w:t xml:space="preserve">W związku z </w:t>
            </w:r>
            <w:r w:rsidRPr="00191535">
              <w:rPr>
                <w:rFonts w:ascii="Arial Narrow" w:eastAsia="CIDFont+F2" w:hAnsi="Arial Narrow"/>
                <w:color w:val="00B050"/>
                <w:sz w:val="20"/>
                <w:szCs w:val="20"/>
              </w:rPr>
              <w:t xml:space="preserve">delegacją epizodyczną na rok 2018 i 2019 </w:t>
            </w:r>
            <w:r w:rsidRPr="00191535">
              <w:rPr>
                <w:rFonts w:ascii="Arial Narrow" w:eastAsia="CIDFont+F2" w:hAnsi="Arial Narrow"/>
                <w:color w:val="00B050"/>
                <w:sz w:val="20"/>
                <w:szCs w:val="20"/>
              </w:rPr>
              <w:br/>
              <w:t xml:space="preserve">z art. 113 ust. 12 ustawy z dnia 27 października 2017 r. </w:t>
            </w:r>
            <w:r w:rsidRPr="00191535">
              <w:rPr>
                <w:rFonts w:ascii="Arial Narrow" w:eastAsia="CIDFont+F2" w:hAnsi="Arial Narrow"/>
                <w:color w:val="00B050"/>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191535" w:rsidRDefault="00191535" w:rsidP="008434EF">
            <w:pPr>
              <w:spacing w:before="60" w:after="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auto"/>
          </w:tcPr>
          <w:p w:rsidR="00191535" w:rsidRPr="00191535" w:rsidRDefault="00191535" w:rsidP="008434EF">
            <w:pPr>
              <w:shd w:val="clear" w:color="auto" w:fill="FFFFFF"/>
              <w:spacing w:before="60"/>
              <w:jc w:val="center"/>
              <w:rPr>
                <w:rFonts w:ascii="Arial Narrow" w:hAnsi="Arial Narrow"/>
                <w:color w:val="00B050"/>
                <w:sz w:val="20"/>
                <w:szCs w:val="20"/>
              </w:rPr>
            </w:pPr>
            <w:r w:rsidRPr="00191535">
              <w:rPr>
                <w:rFonts w:ascii="Arial Narrow" w:hAnsi="Arial Narrow"/>
                <w:color w:val="00B050"/>
                <w:sz w:val="20"/>
                <w:szCs w:val="20"/>
              </w:rPr>
              <w:t>Monika Leszczyńska</w:t>
            </w:r>
          </w:p>
          <w:p w:rsidR="00191535" w:rsidRPr="00191535" w:rsidRDefault="00191535" w:rsidP="008434EF">
            <w:pPr>
              <w:shd w:val="clear" w:color="auto" w:fill="FFFFFF"/>
              <w:jc w:val="center"/>
              <w:rPr>
                <w:rFonts w:ascii="Arial Narrow" w:hAnsi="Arial Narrow"/>
                <w:color w:val="00B050"/>
                <w:sz w:val="20"/>
                <w:szCs w:val="20"/>
              </w:rPr>
            </w:pPr>
            <w:r w:rsidRPr="00191535">
              <w:rPr>
                <w:rFonts w:ascii="Arial Narrow" w:hAnsi="Arial Narrow"/>
                <w:color w:val="00B050"/>
                <w:sz w:val="20"/>
                <w:szCs w:val="20"/>
              </w:rPr>
              <w:t>- starszy specjalista</w:t>
            </w:r>
          </w:p>
          <w:p w:rsidR="00191535" w:rsidRPr="00191535" w:rsidRDefault="00191535" w:rsidP="008434EF">
            <w:pPr>
              <w:shd w:val="clear" w:color="auto" w:fill="FFFFFF"/>
              <w:jc w:val="center"/>
              <w:rPr>
                <w:rFonts w:ascii="Arial Narrow" w:hAnsi="Arial Narrow"/>
                <w:color w:val="00B050"/>
                <w:sz w:val="20"/>
                <w:szCs w:val="20"/>
              </w:rPr>
            </w:pPr>
          </w:p>
          <w:p w:rsidR="00191535" w:rsidRPr="00191535" w:rsidRDefault="00191535" w:rsidP="008434EF">
            <w:pPr>
              <w:shd w:val="clear" w:color="auto" w:fill="FFFFFF"/>
              <w:jc w:val="center"/>
              <w:rPr>
                <w:rFonts w:ascii="Arial Narrow" w:hAnsi="Arial Narrow"/>
                <w:color w:val="00B050"/>
                <w:sz w:val="20"/>
                <w:szCs w:val="20"/>
              </w:rPr>
            </w:pPr>
            <w:r w:rsidRPr="00191535">
              <w:rPr>
                <w:rFonts w:ascii="Arial Narrow" w:hAnsi="Arial Narrow"/>
                <w:b/>
                <w:color w:val="00B050"/>
                <w:sz w:val="20"/>
                <w:szCs w:val="20"/>
              </w:rPr>
              <w:t>Departament Podręczników, Programów i Innowacji</w:t>
            </w:r>
          </w:p>
        </w:tc>
      </w:tr>
      <w:tr w:rsidR="00191535" w:rsidRPr="006B013A" w:rsidTr="0017154E">
        <w:tc>
          <w:tcPr>
            <w:tcW w:w="534" w:type="dxa"/>
            <w:shd w:val="clear" w:color="auto" w:fill="auto"/>
          </w:tcPr>
          <w:p w:rsidR="00191535" w:rsidRPr="00191535" w:rsidRDefault="00191535" w:rsidP="008434EF">
            <w:pPr>
              <w:spacing w:before="60"/>
              <w:ind w:left="-57"/>
              <w:jc w:val="right"/>
              <w:rPr>
                <w:rFonts w:ascii="Arial Narrow" w:hAnsi="Arial Narrow"/>
                <w:color w:val="00B050"/>
                <w:sz w:val="20"/>
                <w:szCs w:val="20"/>
              </w:rPr>
            </w:pPr>
            <w:r w:rsidRPr="00191535">
              <w:rPr>
                <w:rFonts w:ascii="Arial Narrow" w:hAnsi="Arial Narrow"/>
                <w:color w:val="00B050"/>
                <w:sz w:val="20"/>
                <w:szCs w:val="20"/>
              </w:rPr>
              <w:t>142.</w:t>
            </w:r>
          </w:p>
        </w:tc>
        <w:tc>
          <w:tcPr>
            <w:tcW w:w="3260"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Rozporządzenie Ministra Edukacji Narodowej zmieniające rozporządzenie </w:t>
            </w:r>
            <w:r w:rsidRPr="00191535">
              <w:rPr>
                <w:rFonts w:ascii="Arial Narrow" w:hAnsi="Arial Narrow"/>
                <w:color w:val="00B050"/>
                <w:sz w:val="20"/>
                <w:szCs w:val="20"/>
              </w:rPr>
              <w:br/>
              <w:t>w sprawie wysokości minimalnych stawek wynagrodzenia zasadniczego nauczycieli, ogólnych warunków przyznawania dodatków do wynagrodzenia zasadniczego oraz wynagradzania za pracę w dniu wolnym od pracy.</w:t>
            </w:r>
          </w:p>
        </w:tc>
        <w:tc>
          <w:tcPr>
            <w:tcW w:w="4536" w:type="dxa"/>
            <w:shd w:val="clear" w:color="auto" w:fill="auto"/>
          </w:tcPr>
          <w:p w:rsidR="00191535" w:rsidRPr="00191535" w:rsidRDefault="00191535" w:rsidP="00191535">
            <w:pPr>
              <w:spacing w:before="60" w:after="60"/>
              <w:rPr>
                <w:rFonts w:ascii="Arial Narrow" w:hAnsi="Arial Narrow"/>
                <w:color w:val="00B050"/>
                <w:sz w:val="20"/>
                <w:szCs w:val="20"/>
              </w:rPr>
            </w:pPr>
            <w:r w:rsidRPr="00191535">
              <w:rPr>
                <w:rFonts w:ascii="Arial Narrow" w:hAnsi="Arial Narrow"/>
                <w:color w:val="00B050"/>
                <w:sz w:val="20"/>
                <w:szCs w:val="20"/>
              </w:rPr>
              <w:t xml:space="preserve">Konieczność corocznego określenia wysokości minimalnych stawek wynagrodzenia zasadniczego nauczycieli wynika z przepisu art. 30 ust. 5 pkt 1 ustawy </w:t>
            </w:r>
            <w:r w:rsidRPr="00191535">
              <w:rPr>
                <w:rFonts w:ascii="Arial Narrow" w:hAnsi="Arial Narrow"/>
                <w:color w:val="00B050"/>
                <w:sz w:val="20"/>
                <w:szCs w:val="20"/>
              </w:rPr>
              <w:br/>
              <w:t xml:space="preserve">z dnia 26 stycznia 1982 r. – Karta Nauczyciela (Dz. U. </w:t>
            </w:r>
            <w:r w:rsidRPr="00191535">
              <w:rPr>
                <w:rFonts w:ascii="Arial Narrow" w:hAnsi="Arial Narrow"/>
                <w:color w:val="00B050"/>
                <w:sz w:val="20"/>
                <w:szCs w:val="20"/>
              </w:rPr>
              <w:br/>
              <w:t xml:space="preserve">z 2017 r. poz. 1189, z późn. zm.). </w:t>
            </w:r>
          </w:p>
        </w:tc>
        <w:tc>
          <w:tcPr>
            <w:tcW w:w="4536"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W projektowanej nowelizacji określa się wysokość minimalnych stawek wynagrodzenia zasadniczego nauczycieli od dnia 1 kwietnia 2018 r.</w:t>
            </w:r>
          </w:p>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W ustawie budżetowej na rok 2018 ustalona została kwota bazowa dla nauczycieli w wysokości 2 900,20 zł. </w:t>
            </w:r>
          </w:p>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W związku z podwyższeniem kwoty bazowej, </w:t>
            </w:r>
            <w:r w:rsidRPr="00191535">
              <w:rPr>
                <w:rFonts w:ascii="Arial Narrow" w:hAnsi="Arial Narrow"/>
                <w:color w:val="00B050"/>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191535" w:rsidRDefault="00191535" w:rsidP="008434EF">
            <w:pPr>
              <w:spacing w:before="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auto"/>
          </w:tcPr>
          <w:p w:rsidR="00191535" w:rsidRPr="00191535" w:rsidRDefault="00191535" w:rsidP="008434EF">
            <w:pPr>
              <w:spacing w:before="60"/>
              <w:jc w:val="center"/>
              <w:rPr>
                <w:rFonts w:ascii="Arial Narrow" w:hAnsi="Arial Narrow"/>
                <w:color w:val="00B050"/>
                <w:sz w:val="20"/>
                <w:szCs w:val="20"/>
              </w:rPr>
            </w:pPr>
            <w:r w:rsidRPr="00191535">
              <w:rPr>
                <w:rFonts w:ascii="Arial Narrow" w:hAnsi="Arial Narrow"/>
                <w:color w:val="00B050"/>
                <w:sz w:val="20"/>
                <w:szCs w:val="20"/>
              </w:rPr>
              <w:t>Edyta Bakierzyńska</w:t>
            </w:r>
          </w:p>
          <w:p w:rsidR="00191535" w:rsidRPr="00191535" w:rsidRDefault="00191535" w:rsidP="008434EF">
            <w:pPr>
              <w:jc w:val="center"/>
              <w:rPr>
                <w:rFonts w:ascii="Arial Narrow" w:hAnsi="Arial Narrow"/>
                <w:color w:val="00B050"/>
                <w:sz w:val="20"/>
                <w:szCs w:val="20"/>
              </w:rPr>
            </w:pPr>
            <w:r w:rsidRPr="00191535">
              <w:rPr>
                <w:rFonts w:ascii="Arial Narrow" w:hAnsi="Arial Narrow"/>
                <w:color w:val="00B050"/>
                <w:sz w:val="20"/>
                <w:szCs w:val="20"/>
              </w:rPr>
              <w:t>- starszy specjalista</w:t>
            </w:r>
          </w:p>
          <w:p w:rsidR="00191535" w:rsidRPr="00191535" w:rsidRDefault="00191535" w:rsidP="008434EF">
            <w:pPr>
              <w:jc w:val="center"/>
              <w:rPr>
                <w:rFonts w:ascii="Arial Narrow" w:hAnsi="Arial Narrow"/>
                <w:b/>
                <w:bCs/>
                <w:color w:val="00B050"/>
                <w:sz w:val="20"/>
                <w:szCs w:val="20"/>
              </w:rPr>
            </w:pPr>
          </w:p>
          <w:p w:rsidR="00191535" w:rsidRPr="00191535" w:rsidRDefault="00191535" w:rsidP="008434EF">
            <w:pPr>
              <w:jc w:val="center"/>
              <w:rPr>
                <w:rFonts w:ascii="Arial Narrow" w:hAnsi="Arial Narrow"/>
                <w:b/>
                <w:bCs/>
                <w:strike/>
                <w:color w:val="00B050"/>
                <w:sz w:val="20"/>
                <w:szCs w:val="20"/>
              </w:rPr>
            </w:pPr>
            <w:r w:rsidRPr="00191535">
              <w:rPr>
                <w:rFonts w:ascii="Arial Narrow" w:hAnsi="Arial Narrow"/>
                <w:b/>
                <w:bCs/>
                <w:color w:val="00B050"/>
                <w:sz w:val="20"/>
                <w:szCs w:val="20"/>
              </w:rPr>
              <w:t>Departament Współpracy z Samorządem Terytorialnym</w:t>
            </w:r>
          </w:p>
        </w:tc>
      </w:tr>
      <w:tr w:rsidR="00191535" w:rsidRPr="006B013A" w:rsidTr="0017154E">
        <w:tc>
          <w:tcPr>
            <w:tcW w:w="534" w:type="dxa"/>
            <w:shd w:val="clear" w:color="auto" w:fill="auto"/>
          </w:tcPr>
          <w:p w:rsidR="00191535" w:rsidRPr="00191535" w:rsidRDefault="00191535" w:rsidP="008434EF">
            <w:pPr>
              <w:spacing w:before="60"/>
              <w:ind w:left="-57"/>
              <w:jc w:val="right"/>
              <w:rPr>
                <w:rFonts w:ascii="Arial Narrow" w:hAnsi="Arial Narrow"/>
                <w:color w:val="00B050"/>
                <w:sz w:val="20"/>
                <w:szCs w:val="20"/>
              </w:rPr>
            </w:pPr>
            <w:r w:rsidRPr="00191535">
              <w:rPr>
                <w:rFonts w:ascii="Arial Narrow" w:hAnsi="Arial Narrow"/>
                <w:color w:val="00B050"/>
                <w:sz w:val="20"/>
                <w:szCs w:val="20"/>
              </w:rPr>
              <w:t>143.</w:t>
            </w:r>
          </w:p>
        </w:tc>
        <w:tc>
          <w:tcPr>
            <w:tcW w:w="3260"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Rozporządzenie Ministra Edukacji Narodowej zmieniające rozporządzenie </w:t>
            </w:r>
            <w:r w:rsidRPr="00191535">
              <w:rPr>
                <w:rFonts w:ascii="Arial Narrow" w:hAnsi="Arial Narrow"/>
                <w:color w:val="00B050"/>
                <w:sz w:val="20"/>
                <w:szCs w:val="20"/>
              </w:rPr>
              <w:br/>
              <w:t>w sprawie szczegółowych zasad ustalania wynagrodzenia oraz ekwiwalentu pieniężnego za urlop wypoczynkowy nauczycieli.</w:t>
            </w:r>
          </w:p>
        </w:tc>
        <w:tc>
          <w:tcPr>
            <w:tcW w:w="4536"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191535">
              <w:rPr>
                <w:rFonts w:ascii="Arial Narrow" w:hAnsi="Arial Narrow"/>
                <w:color w:val="00B050"/>
                <w:sz w:val="20"/>
                <w:szCs w:val="20"/>
              </w:rPr>
              <w:br/>
              <w:t xml:space="preserve">(Dz. U. z 2017 r. poz. 1189, z późn. zm.), w zakresie urlopu wypoczynkowego nauczycieli zajmujących stanowiska kierownicze w szkołach, wprowadzonej ustawą z dnia </w:t>
            </w:r>
            <w:r w:rsidRPr="00191535">
              <w:rPr>
                <w:rFonts w:ascii="Arial Narrow" w:hAnsi="Arial Narrow"/>
                <w:color w:val="00B050"/>
                <w:sz w:val="20"/>
                <w:szCs w:val="20"/>
              </w:rPr>
              <w:br/>
              <w:t>27 października 2017 r. o finansow</w:t>
            </w:r>
            <w:r>
              <w:rPr>
                <w:rFonts w:ascii="Arial Narrow" w:hAnsi="Arial Narrow"/>
                <w:color w:val="00B050"/>
                <w:sz w:val="20"/>
                <w:szCs w:val="20"/>
              </w:rPr>
              <w:t xml:space="preserve">aniu zadań oświatowych (Dz. U. </w:t>
            </w:r>
            <w:r w:rsidRPr="00191535">
              <w:rPr>
                <w:rFonts w:ascii="Arial Narrow" w:hAnsi="Arial Narrow"/>
                <w:color w:val="00B050"/>
                <w:sz w:val="20"/>
                <w:szCs w:val="20"/>
              </w:rPr>
              <w:t>poz. 2203).</w:t>
            </w:r>
          </w:p>
        </w:tc>
        <w:tc>
          <w:tcPr>
            <w:tcW w:w="4536" w:type="dxa"/>
            <w:shd w:val="clear" w:color="auto" w:fill="auto"/>
          </w:tcPr>
          <w:p w:rsidR="00191535" w:rsidRPr="00191535" w:rsidRDefault="00191535" w:rsidP="008434EF">
            <w:pPr>
              <w:spacing w:before="60" w:after="60"/>
              <w:rPr>
                <w:rFonts w:ascii="Arial Narrow" w:hAnsi="Arial Narrow"/>
                <w:color w:val="00B050"/>
                <w:sz w:val="20"/>
                <w:szCs w:val="20"/>
              </w:rPr>
            </w:pPr>
            <w:r w:rsidRPr="00191535">
              <w:rPr>
                <w:rFonts w:ascii="Arial Narrow" w:hAnsi="Arial Narrow"/>
                <w:color w:val="00B050"/>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191535" w:rsidRDefault="00191535" w:rsidP="008434EF">
            <w:pPr>
              <w:spacing w:before="60" w:after="60"/>
              <w:jc w:val="both"/>
              <w:rPr>
                <w:rFonts w:ascii="Arial Narrow" w:hAnsi="Arial Narrow"/>
                <w:color w:val="00B050"/>
                <w:sz w:val="20"/>
                <w:szCs w:val="20"/>
              </w:rPr>
            </w:pPr>
            <w:r w:rsidRPr="00191535">
              <w:rPr>
                <w:rFonts w:ascii="Arial Narrow" w:hAnsi="Arial Narrow"/>
                <w:color w:val="00B050"/>
                <w:sz w:val="20"/>
                <w:szCs w:val="20"/>
              </w:rPr>
              <w:t>Rozporządzenie nie przewiduje żadnych innych zmian.</w:t>
            </w:r>
          </w:p>
        </w:tc>
        <w:tc>
          <w:tcPr>
            <w:tcW w:w="1276" w:type="dxa"/>
            <w:shd w:val="clear" w:color="auto" w:fill="auto"/>
          </w:tcPr>
          <w:p w:rsidR="00191535" w:rsidRPr="00191535" w:rsidRDefault="00191535" w:rsidP="008434EF">
            <w:pPr>
              <w:spacing w:before="60"/>
              <w:jc w:val="center"/>
              <w:rPr>
                <w:rFonts w:ascii="Arial Narrow" w:hAnsi="Arial Narrow"/>
                <w:color w:val="00B050"/>
                <w:sz w:val="20"/>
                <w:szCs w:val="20"/>
              </w:rPr>
            </w:pPr>
            <w:r w:rsidRPr="00191535">
              <w:rPr>
                <w:rFonts w:ascii="Arial Narrow" w:hAnsi="Arial Narrow"/>
                <w:color w:val="00B050"/>
                <w:sz w:val="20"/>
                <w:szCs w:val="20"/>
              </w:rPr>
              <w:t>I kwartał</w:t>
            </w:r>
            <w:r w:rsidRPr="00191535">
              <w:rPr>
                <w:rFonts w:ascii="Arial Narrow" w:hAnsi="Arial Narrow"/>
                <w:color w:val="00B050"/>
                <w:sz w:val="20"/>
                <w:szCs w:val="20"/>
              </w:rPr>
              <w:br/>
              <w:t>2018 r.</w:t>
            </w:r>
          </w:p>
        </w:tc>
        <w:tc>
          <w:tcPr>
            <w:tcW w:w="1701" w:type="dxa"/>
            <w:shd w:val="clear" w:color="auto" w:fill="auto"/>
          </w:tcPr>
          <w:p w:rsidR="00191535" w:rsidRPr="00191535" w:rsidRDefault="00191535" w:rsidP="008434EF">
            <w:pPr>
              <w:spacing w:before="60"/>
              <w:jc w:val="center"/>
              <w:rPr>
                <w:rFonts w:ascii="Arial Narrow" w:hAnsi="Arial Narrow"/>
                <w:color w:val="00B050"/>
                <w:sz w:val="20"/>
                <w:szCs w:val="20"/>
              </w:rPr>
            </w:pPr>
            <w:r w:rsidRPr="00191535">
              <w:rPr>
                <w:rFonts w:ascii="Arial Narrow" w:hAnsi="Arial Narrow"/>
                <w:color w:val="00B050"/>
                <w:sz w:val="20"/>
                <w:szCs w:val="20"/>
              </w:rPr>
              <w:t>Danuta Cierlik</w:t>
            </w:r>
            <w:r w:rsidRPr="00191535">
              <w:rPr>
                <w:rFonts w:ascii="Arial Narrow" w:hAnsi="Arial Narrow"/>
                <w:color w:val="00B050"/>
                <w:sz w:val="20"/>
                <w:szCs w:val="20"/>
              </w:rPr>
              <w:br/>
              <w:t>- główny specjalista</w:t>
            </w:r>
            <w:r w:rsidRPr="00191535">
              <w:rPr>
                <w:rFonts w:ascii="Arial Narrow" w:hAnsi="Arial Narrow"/>
                <w:color w:val="00B050"/>
                <w:sz w:val="20"/>
                <w:szCs w:val="20"/>
              </w:rPr>
              <w:br/>
            </w:r>
          </w:p>
          <w:p w:rsidR="00191535" w:rsidRPr="00191535" w:rsidRDefault="00191535" w:rsidP="008434EF">
            <w:pPr>
              <w:spacing w:before="60"/>
              <w:jc w:val="center"/>
              <w:rPr>
                <w:rFonts w:ascii="Arial Narrow" w:hAnsi="Arial Narrow"/>
                <w:color w:val="00B050"/>
                <w:sz w:val="20"/>
                <w:szCs w:val="20"/>
              </w:rPr>
            </w:pPr>
            <w:r w:rsidRPr="00191535">
              <w:rPr>
                <w:rFonts w:ascii="Arial Narrow" w:hAnsi="Arial Narrow"/>
                <w:b/>
                <w:bCs/>
                <w:color w:val="00B050"/>
                <w:sz w:val="20"/>
                <w:szCs w:val="20"/>
              </w:rPr>
              <w:t>Departament Współpracy z Samorządem Terytorialnym</w:t>
            </w:r>
          </w:p>
        </w:tc>
      </w:tr>
    </w:tbl>
    <w:p w:rsidR="00911202" w:rsidRPr="009A3DC7" w:rsidRDefault="00911202" w:rsidP="004C5455">
      <w:pPr>
        <w:pStyle w:val="menfont"/>
        <w:shd w:val="clear" w:color="auto" w:fill="FFFFFF" w:themeFill="background1"/>
        <w:rPr>
          <w:sz w:val="16"/>
          <w:szCs w:val="16"/>
        </w:rPr>
      </w:pPr>
    </w:p>
    <w:sectPr w:rsidR="00911202" w:rsidRPr="009A3DC7" w:rsidSect="00162E54">
      <w:footerReference w:type="default" r:id="rId132"/>
      <w:headerReference w:type="first" r:id="rId133"/>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32" w:rsidRDefault="003C1A32">
      <w:r>
        <w:separator/>
      </w:r>
    </w:p>
  </w:endnote>
  <w:endnote w:type="continuationSeparator" w:id="0">
    <w:p w:rsidR="003C1A32" w:rsidRDefault="003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EF" w:rsidRPr="00162E54" w:rsidRDefault="008434EF">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EB6EFF">
      <w:rPr>
        <w:rFonts w:ascii="Arial Narrow" w:hAnsi="Arial Narrow"/>
        <w:noProof/>
        <w:sz w:val="16"/>
        <w:szCs w:val="16"/>
      </w:rPr>
      <w:t>48</w:t>
    </w:r>
    <w:r w:rsidRPr="00162E54">
      <w:rPr>
        <w:rFonts w:ascii="Arial Narrow" w:hAnsi="Arial Narrow"/>
        <w:sz w:val="16"/>
        <w:szCs w:val="16"/>
      </w:rPr>
      <w:fldChar w:fldCharType="end"/>
    </w:r>
  </w:p>
  <w:p w:rsidR="008434EF" w:rsidRDefault="00843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32" w:rsidRDefault="003C1A32">
      <w:r>
        <w:separator/>
      </w:r>
    </w:p>
  </w:footnote>
  <w:footnote w:type="continuationSeparator" w:id="0">
    <w:p w:rsidR="003C1A32" w:rsidRDefault="003C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EF" w:rsidRDefault="008434EF" w:rsidP="00505043">
    <w:pPr>
      <w:pStyle w:val="Nagwek"/>
    </w:pPr>
  </w:p>
  <w:p w:rsidR="008434EF" w:rsidRDefault="008434EF" w:rsidP="00505043">
    <w:pPr>
      <w:pStyle w:val="Nagwek"/>
      <w:rPr>
        <w:sz w:val="28"/>
      </w:rPr>
    </w:pPr>
  </w:p>
  <w:p w:rsidR="008434EF" w:rsidRDefault="008434EF" w:rsidP="00505043">
    <w:pPr>
      <w:pStyle w:val="Nagwek"/>
      <w:rPr>
        <w:sz w:val="28"/>
      </w:rPr>
    </w:pPr>
  </w:p>
  <w:p w:rsidR="008434EF" w:rsidRDefault="008434EF" w:rsidP="00505043">
    <w:pPr>
      <w:pStyle w:val="Nagwek"/>
      <w:rPr>
        <w:sz w:val="28"/>
      </w:rPr>
    </w:pPr>
  </w:p>
  <w:p w:rsidR="008434EF" w:rsidRDefault="008434EF" w:rsidP="00505043">
    <w:pPr>
      <w:pStyle w:val="Nagwek"/>
      <w:rPr>
        <w:sz w:val="28"/>
      </w:rPr>
    </w:pPr>
  </w:p>
  <w:p w:rsidR="008434EF" w:rsidRPr="002E763F" w:rsidRDefault="008434EF" w:rsidP="00505043">
    <w:pPr>
      <w:pStyle w:val="Nagwek"/>
      <w:rPr>
        <w:sz w:val="28"/>
      </w:rPr>
    </w:pPr>
  </w:p>
  <w:p w:rsidR="008434EF" w:rsidRPr="00F030A2" w:rsidRDefault="008434EF"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4">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2"/>
  </w:num>
  <w:num w:numId="6">
    <w:abstractNumId w:val="8"/>
  </w:num>
  <w:num w:numId="7">
    <w:abstractNumId w:val="3"/>
  </w:num>
  <w:num w:numId="8">
    <w:abstractNumId w:val="9"/>
  </w:num>
  <w:num w:numId="9">
    <w:abstractNumId w:val="11"/>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087A"/>
    <w:rsid w:val="00141241"/>
    <w:rsid w:val="00144CAA"/>
    <w:rsid w:val="00144CD3"/>
    <w:rsid w:val="00160F33"/>
    <w:rsid w:val="00162E54"/>
    <w:rsid w:val="00164F82"/>
    <w:rsid w:val="00165CBD"/>
    <w:rsid w:val="001661E4"/>
    <w:rsid w:val="0017154E"/>
    <w:rsid w:val="0017538B"/>
    <w:rsid w:val="00175F53"/>
    <w:rsid w:val="0018131B"/>
    <w:rsid w:val="00183DF5"/>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E8A"/>
    <w:rsid w:val="00296635"/>
    <w:rsid w:val="002A247A"/>
    <w:rsid w:val="002A2648"/>
    <w:rsid w:val="002A57D6"/>
    <w:rsid w:val="002B2222"/>
    <w:rsid w:val="002B6F11"/>
    <w:rsid w:val="002C1F90"/>
    <w:rsid w:val="002C20B5"/>
    <w:rsid w:val="002C2A32"/>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2651"/>
    <w:rsid w:val="00334A3E"/>
    <w:rsid w:val="00335FAB"/>
    <w:rsid w:val="00341FA2"/>
    <w:rsid w:val="003421EB"/>
    <w:rsid w:val="00353DDE"/>
    <w:rsid w:val="00355CAD"/>
    <w:rsid w:val="003560FE"/>
    <w:rsid w:val="00360C53"/>
    <w:rsid w:val="0036185A"/>
    <w:rsid w:val="00376711"/>
    <w:rsid w:val="003806B3"/>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1A32"/>
    <w:rsid w:val="003C3915"/>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1567"/>
    <w:rsid w:val="0040244C"/>
    <w:rsid w:val="004027F3"/>
    <w:rsid w:val="00406C41"/>
    <w:rsid w:val="0041037C"/>
    <w:rsid w:val="004114B3"/>
    <w:rsid w:val="00422CBE"/>
    <w:rsid w:val="00427055"/>
    <w:rsid w:val="00427AA2"/>
    <w:rsid w:val="004306D9"/>
    <w:rsid w:val="00434CA1"/>
    <w:rsid w:val="004355ED"/>
    <w:rsid w:val="00436B61"/>
    <w:rsid w:val="00437D6F"/>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1C42"/>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D53A7"/>
    <w:rsid w:val="006D5F89"/>
    <w:rsid w:val="006D74B1"/>
    <w:rsid w:val="006E4645"/>
    <w:rsid w:val="006E47F3"/>
    <w:rsid w:val="006E6CD2"/>
    <w:rsid w:val="006F0ECE"/>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91FC6"/>
    <w:rsid w:val="007950B3"/>
    <w:rsid w:val="00796717"/>
    <w:rsid w:val="007A1747"/>
    <w:rsid w:val="007A4DED"/>
    <w:rsid w:val="007A650D"/>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B7F"/>
    <w:rsid w:val="00821F9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52B49"/>
    <w:rsid w:val="00B56D2A"/>
    <w:rsid w:val="00B5751C"/>
    <w:rsid w:val="00B62407"/>
    <w:rsid w:val="00B62861"/>
    <w:rsid w:val="00B62ABE"/>
    <w:rsid w:val="00B633F1"/>
    <w:rsid w:val="00B639DA"/>
    <w:rsid w:val="00B66BFE"/>
    <w:rsid w:val="00B75333"/>
    <w:rsid w:val="00B80675"/>
    <w:rsid w:val="00B844B0"/>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614"/>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7146D"/>
    <w:rsid w:val="00C7225C"/>
    <w:rsid w:val="00C7438C"/>
    <w:rsid w:val="00C76D29"/>
    <w:rsid w:val="00C84C4F"/>
    <w:rsid w:val="00C87308"/>
    <w:rsid w:val="00C92205"/>
    <w:rsid w:val="00C94D3D"/>
    <w:rsid w:val="00C97542"/>
    <w:rsid w:val="00CA00DC"/>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621A2"/>
    <w:rsid w:val="00D621F9"/>
    <w:rsid w:val="00D63866"/>
    <w:rsid w:val="00D65541"/>
    <w:rsid w:val="00D667D0"/>
    <w:rsid w:val="00D70715"/>
    <w:rsid w:val="00D75983"/>
    <w:rsid w:val="00D805B4"/>
    <w:rsid w:val="00D810BE"/>
    <w:rsid w:val="00D81E5D"/>
    <w:rsid w:val="00D830CA"/>
    <w:rsid w:val="00D83AAA"/>
    <w:rsid w:val="00D934C4"/>
    <w:rsid w:val="00D94FBC"/>
    <w:rsid w:val="00DA4CB4"/>
    <w:rsid w:val="00DA511B"/>
    <w:rsid w:val="00DA5AA1"/>
    <w:rsid w:val="00DB2236"/>
    <w:rsid w:val="00DB2854"/>
    <w:rsid w:val="00DB385F"/>
    <w:rsid w:val="00DB3A91"/>
    <w:rsid w:val="00DB659D"/>
    <w:rsid w:val="00DB677E"/>
    <w:rsid w:val="00DB6B33"/>
    <w:rsid w:val="00DC153C"/>
    <w:rsid w:val="00DC6841"/>
    <w:rsid w:val="00DD7A60"/>
    <w:rsid w:val="00DE03FC"/>
    <w:rsid w:val="00DE4AFC"/>
    <w:rsid w:val="00DE6714"/>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eader" Target="header1.xm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712/1" TargetMode="External"/><Relationship Id="rId128" Type="http://schemas.openxmlformats.org/officeDocument/2006/relationships/hyperlink" Target="http://dziennikustaw.gov.pl/du/2017/2356/1" TargetMode="External"/><Relationship Id="rId5" Type="http://schemas.openxmlformats.org/officeDocument/2006/relationships/settings" Target="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56/1" TargetMode="External"/><Relationship Id="rId126" Type="http://schemas.openxmlformats.org/officeDocument/2006/relationships/hyperlink" Target="http://dziennikustaw.gov.pl/du/2017/2395/1"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7/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628/1" TargetMode="External"/><Relationship Id="rId129" Type="http://schemas.openxmlformats.org/officeDocument/2006/relationships/hyperlink" Target="http://dziennikustaw.gov.pl/du/2017/2416/1" TargetMode="Externa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043/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446/1"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2425/1" TargetMode="Externa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445/1" TargetMode="Externa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19" Type="http://schemas.openxmlformats.org/officeDocument/2006/relationships/hyperlink" Target="http://dziennikustaw.gov.pl/du/2017/16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23BA-BA1A-4714-BA90-4606FF15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27977</Words>
  <Characters>167866</Characters>
  <Application>Microsoft Office Word</Application>
  <DocSecurity>0</DocSecurity>
  <Lines>1398</Lines>
  <Paragraphs>390</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195453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2018-01-16T12:42:00Z</dcterms:created>
  <dcterms:modified xsi:type="dcterms:W3CDTF">2018-01-16T12:42:00Z</dcterms:modified>
</cp:coreProperties>
</file>