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66" w:rsidRPr="00CB6524" w:rsidRDefault="00DB7B66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32A6" w:rsidRPr="00CB6524" w:rsidRDefault="003632A6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W związku z pytaniami doprecyzowującymi szacowanie wartości zamówienia na działania o szerokim zasięgu dot. kształcenia zawodowego, ogólnego oraz uczenia się przez całe życie w następujących obszarach tematycznych:</w:t>
      </w:r>
    </w:p>
    <w:p w:rsidR="003632A6" w:rsidRPr="00CB6524" w:rsidRDefault="003632A6" w:rsidP="008E195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E-materiały/e-podręczniki;</w:t>
      </w:r>
    </w:p>
    <w:p w:rsidR="003632A6" w:rsidRPr="00CB6524" w:rsidRDefault="003632A6" w:rsidP="008E195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Egzaminy zawodowe;</w:t>
      </w:r>
    </w:p>
    <w:p w:rsidR="003632A6" w:rsidRPr="00CB6524" w:rsidRDefault="003632A6" w:rsidP="008E195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Doradztwo edukacyjno-zawodowe;</w:t>
      </w:r>
    </w:p>
    <w:p w:rsidR="003632A6" w:rsidRPr="00CB6524" w:rsidRDefault="003632A6" w:rsidP="008E195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Lokalne Ośrodki Wiedzy i Edukacji;</w:t>
      </w:r>
    </w:p>
    <w:p w:rsidR="00DB7B66" w:rsidRPr="00CB6524" w:rsidRDefault="003632A6" w:rsidP="008E195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Krajowy System Danych Oświatowych.”</w:t>
      </w:r>
    </w:p>
    <w:p w:rsidR="00DB7B66" w:rsidRPr="00CB6524" w:rsidRDefault="00DB7B66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przekazujemy odpowiedzi</w:t>
      </w:r>
      <w:r w:rsidR="003632A6" w:rsidRPr="00CB6524">
        <w:rPr>
          <w:rFonts w:ascii="Arial" w:hAnsi="Arial" w:cs="Arial"/>
          <w:sz w:val="20"/>
          <w:szCs w:val="20"/>
        </w:rPr>
        <w:t>:</w:t>
      </w:r>
    </w:p>
    <w:p w:rsidR="00FA189C" w:rsidRPr="00CB6524" w:rsidRDefault="00FA189C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89C" w:rsidRPr="00CB6524" w:rsidRDefault="00FA189C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Pytanie 1:</w:t>
      </w:r>
    </w:p>
    <w:p w:rsidR="00DB7B66" w:rsidRPr="00CB6524" w:rsidRDefault="00DB7B66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Radio – 4 spoty w sumie, czy 4 spoty per każdy obszar (E-podręczniki oraz LOWE), w sumie 8?</w:t>
      </w:r>
    </w:p>
    <w:p w:rsidR="001369BE" w:rsidRPr="00CB6524" w:rsidRDefault="003632A6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  <w:u w:val="single"/>
        </w:rPr>
        <w:t>Odpowiedź:</w:t>
      </w:r>
      <w:r w:rsidRPr="00CB6524">
        <w:rPr>
          <w:rFonts w:ascii="Arial" w:hAnsi="Arial" w:cs="Arial"/>
          <w:sz w:val="20"/>
          <w:szCs w:val="20"/>
        </w:rPr>
        <w:t xml:space="preserve"> </w:t>
      </w:r>
      <w:r w:rsidR="001369BE" w:rsidRPr="00CB6524">
        <w:rPr>
          <w:rFonts w:ascii="Arial" w:hAnsi="Arial" w:cs="Arial"/>
          <w:sz w:val="20"/>
          <w:szCs w:val="20"/>
        </w:rPr>
        <w:t xml:space="preserve">Zamawiający jako 4 spoty rozumie emisję 4 spotów dla obszaru E-podręczniki i LOWE. Łączna liczba wyprodukowanych spotów będzie wynosić 4 z czego co najmniej 1 będzie dotyczyć </w:t>
      </w:r>
      <w:r w:rsidR="00E32E8E" w:rsidRPr="00CB6524">
        <w:rPr>
          <w:rFonts w:ascii="Arial" w:hAnsi="Arial" w:cs="Arial"/>
          <w:sz w:val="20"/>
          <w:szCs w:val="20"/>
        </w:rPr>
        <w:t xml:space="preserve">projektu </w:t>
      </w:r>
      <w:r w:rsidR="001369BE" w:rsidRPr="00CB6524">
        <w:rPr>
          <w:rFonts w:ascii="Arial" w:hAnsi="Arial" w:cs="Arial"/>
          <w:sz w:val="20"/>
          <w:szCs w:val="20"/>
        </w:rPr>
        <w:t>LOWE. Jednocześnie Zamawiający zmienia treść pkt. 9d na:</w:t>
      </w:r>
    </w:p>
    <w:p w:rsidR="001369BE" w:rsidRPr="00CB6524" w:rsidRDefault="001369BE" w:rsidP="008E195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„kampania będzie przeprowadzona z zachowaniem następujących wymagań:</w:t>
      </w:r>
    </w:p>
    <w:p w:rsidR="001369BE" w:rsidRPr="00CB6524" w:rsidRDefault="003632A6" w:rsidP="008E1951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 xml:space="preserve">- </w:t>
      </w:r>
      <w:r w:rsidR="001369BE" w:rsidRPr="00CB6524">
        <w:rPr>
          <w:rFonts w:ascii="Arial" w:hAnsi="Arial" w:cs="Arial"/>
          <w:sz w:val="20"/>
          <w:szCs w:val="20"/>
        </w:rPr>
        <w:t xml:space="preserve">kampania w co najmniej </w:t>
      </w:r>
      <w:r w:rsidR="001369BE" w:rsidRPr="00CB6524">
        <w:rPr>
          <w:rFonts w:ascii="Arial" w:hAnsi="Arial" w:cs="Arial"/>
          <w:b/>
          <w:sz w:val="20"/>
          <w:szCs w:val="20"/>
        </w:rPr>
        <w:t>2 radiach ogólnopolskich oraz radiach lokalnych posiadających wspólne pasmo reklamowe</w:t>
      </w:r>
    </w:p>
    <w:p w:rsidR="001369BE" w:rsidRPr="00CB6524" w:rsidRDefault="003632A6" w:rsidP="008E195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 xml:space="preserve">- </w:t>
      </w:r>
      <w:r w:rsidR="001369BE" w:rsidRPr="00CB6524">
        <w:rPr>
          <w:rFonts w:ascii="Arial" w:hAnsi="Arial" w:cs="Arial"/>
          <w:sz w:val="20"/>
          <w:szCs w:val="20"/>
        </w:rPr>
        <w:t>czas trwania kampanii w radio – 8 tygodni w trakcie trwania kampa</w:t>
      </w:r>
      <w:r w:rsidRPr="00CB6524">
        <w:rPr>
          <w:rFonts w:ascii="Arial" w:hAnsi="Arial" w:cs="Arial"/>
          <w:sz w:val="20"/>
          <w:szCs w:val="20"/>
        </w:rPr>
        <w:t>nii w innych środkach przekazu,</w:t>
      </w:r>
    </w:p>
    <w:p w:rsidR="001369BE" w:rsidRPr="00CB6524" w:rsidRDefault="003632A6" w:rsidP="008E195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 xml:space="preserve">- </w:t>
      </w:r>
      <w:r w:rsidR="001369BE" w:rsidRPr="00CB6524">
        <w:rPr>
          <w:rFonts w:ascii="Arial" w:hAnsi="Arial" w:cs="Arial"/>
          <w:sz w:val="20"/>
          <w:szCs w:val="20"/>
        </w:rPr>
        <w:t>przygotowanie minimum czterech spotów reklamo</w:t>
      </w:r>
      <w:r w:rsidRPr="00CB6524">
        <w:rPr>
          <w:rFonts w:ascii="Arial" w:hAnsi="Arial" w:cs="Arial"/>
          <w:sz w:val="20"/>
          <w:szCs w:val="20"/>
        </w:rPr>
        <w:t>wych, każdy o długości 30 sek.,</w:t>
      </w:r>
    </w:p>
    <w:p w:rsidR="001369BE" w:rsidRPr="00CB6524" w:rsidRDefault="003632A6" w:rsidP="008E195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 xml:space="preserve">- </w:t>
      </w:r>
      <w:r w:rsidR="001369BE" w:rsidRPr="00CB6524">
        <w:rPr>
          <w:rFonts w:ascii="Arial" w:hAnsi="Arial" w:cs="Arial"/>
          <w:sz w:val="20"/>
          <w:szCs w:val="20"/>
        </w:rPr>
        <w:t>spoty muszą być emitowane w stacjach o zasięgu ogólnopolskim posiadających zasięg dzienny minimum 3% zgodnie z raportem KRRIT za I k</w:t>
      </w:r>
      <w:r w:rsidRPr="00CB6524">
        <w:rPr>
          <w:rFonts w:ascii="Arial" w:hAnsi="Arial" w:cs="Arial"/>
          <w:sz w:val="20"/>
          <w:szCs w:val="20"/>
        </w:rPr>
        <w:t>wartał 2018 r.,</w:t>
      </w:r>
    </w:p>
    <w:p w:rsidR="001369BE" w:rsidRPr="00CB6524" w:rsidRDefault="003632A6" w:rsidP="008E195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 xml:space="preserve">- </w:t>
      </w:r>
      <w:r w:rsidR="001369BE" w:rsidRPr="00CB6524">
        <w:rPr>
          <w:rFonts w:ascii="Arial" w:hAnsi="Arial" w:cs="Arial"/>
          <w:sz w:val="20"/>
          <w:szCs w:val="20"/>
        </w:rPr>
        <w:t>spoty muszą być emitowane w paśmie porannym, w godzinach 8:00 do 1</w:t>
      </w:r>
      <w:r w:rsidRPr="00CB6524">
        <w:rPr>
          <w:rFonts w:ascii="Arial" w:hAnsi="Arial" w:cs="Arial"/>
          <w:sz w:val="20"/>
          <w:szCs w:val="20"/>
        </w:rPr>
        <w:t>0:00,</w:t>
      </w:r>
    </w:p>
    <w:p w:rsidR="001369BE" w:rsidRPr="00CB6524" w:rsidRDefault="003632A6" w:rsidP="008E195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 xml:space="preserve">- </w:t>
      </w:r>
      <w:r w:rsidR="001369BE" w:rsidRPr="00CB6524">
        <w:rPr>
          <w:rFonts w:ascii="Arial" w:hAnsi="Arial" w:cs="Arial"/>
          <w:sz w:val="20"/>
          <w:szCs w:val="20"/>
        </w:rPr>
        <w:t xml:space="preserve">w terminie 14 dni kalendarzowych po zakończeniu kampanii radiowej Wykonawca sporządzi raport </w:t>
      </w:r>
      <w:proofErr w:type="spellStart"/>
      <w:r w:rsidR="001369BE" w:rsidRPr="00CB6524">
        <w:rPr>
          <w:rFonts w:ascii="Arial" w:hAnsi="Arial" w:cs="Arial"/>
          <w:sz w:val="20"/>
          <w:szCs w:val="20"/>
        </w:rPr>
        <w:t>poemisyjny</w:t>
      </w:r>
      <w:proofErr w:type="spellEnd"/>
      <w:r w:rsidR="001369BE" w:rsidRPr="00CB6524">
        <w:rPr>
          <w:rFonts w:ascii="Arial" w:hAnsi="Arial" w:cs="Arial"/>
          <w:sz w:val="20"/>
          <w:szCs w:val="20"/>
        </w:rPr>
        <w:t xml:space="preserve"> (post </w:t>
      </w:r>
      <w:proofErr w:type="spellStart"/>
      <w:r w:rsidR="001369BE" w:rsidRPr="00CB6524">
        <w:rPr>
          <w:rFonts w:ascii="Arial" w:hAnsi="Arial" w:cs="Arial"/>
          <w:sz w:val="20"/>
          <w:szCs w:val="20"/>
        </w:rPr>
        <w:t>buy</w:t>
      </w:r>
      <w:proofErr w:type="spellEnd"/>
      <w:r w:rsidR="001369BE" w:rsidRPr="00CB6524">
        <w:rPr>
          <w:rFonts w:ascii="Arial" w:hAnsi="Arial" w:cs="Arial"/>
          <w:sz w:val="20"/>
          <w:szCs w:val="20"/>
        </w:rPr>
        <w:t>) kampanii radiowej oraz dostarczy listę wyemitowanych spotów wygenerowaną z badań telemetrycznych.”</w:t>
      </w:r>
    </w:p>
    <w:p w:rsidR="001369BE" w:rsidRPr="00CB6524" w:rsidRDefault="001369BE" w:rsidP="008E195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9BE" w:rsidRPr="00CB6524" w:rsidRDefault="001369BE" w:rsidP="008E195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 xml:space="preserve">Zamawiający  preferuje  większy nacisk na </w:t>
      </w:r>
      <w:r w:rsidR="00E32E8E" w:rsidRPr="00CB6524">
        <w:rPr>
          <w:rFonts w:ascii="Arial" w:hAnsi="Arial" w:cs="Arial"/>
          <w:sz w:val="20"/>
          <w:szCs w:val="20"/>
        </w:rPr>
        <w:t>e-materiały/</w:t>
      </w:r>
      <w:r w:rsidRPr="00CB6524">
        <w:rPr>
          <w:rFonts w:ascii="Arial" w:hAnsi="Arial" w:cs="Arial"/>
          <w:sz w:val="20"/>
          <w:szCs w:val="20"/>
        </w:rPr>
        <w:t>e</w:t>
      </w:r>
      <w:r w:rsidR="00E32E8E" w:rsidRPr="00CB6524">
        <w:rPr>
          <w:rFonts w:ascii="Arial" w:hAnsi="Arial" w:cs="Arial"/>
          <w:sz w:val="20"/>
          <w:szCs w:val="20"/>
        </w:rPr>
        <w:t>-</w:t>
      </w:r>
      <w:proofErr w:type="spellStart"/>
      <w:r w:rsidRPr="00CB6524">
        <w:rPr>
          <w:rFonts w:ascii="Arial" w:hAnsi="Arial" w:cs="Arial"/>
          <w:sz w:val="20"/>
          <w:szCs w:val="20"/>
        </w:rPr>
        <w:t>podreczniki</w:t>
      </w:r>
      <w:proofErr w:type="spellEnd"/>
      <w:r w:rsidRPr="00CB6524">
        <w:rPr>
          <w:rFonts w:ascii="Arial" w:hAnsi="Arial" w:cs="Arial"/>
          <w:sz w:val="20"/>
          <w:szCs w:val="20"/>
        </w:rPr>
        <w:t>. Jednakże Zamawiający nie zamierza ograniczać wykonawcy konkretnymi wskazaniami i podziałem ilościowym, ponieważ  podział spotów pomiędzy obszary, w opinii Zamawiającego</w:t>
      </w:r>
      <w:r w:rsidR="00E32E8E" w:rsidRPr="00CB6524">
        <w:rPr>
          <w:rFonts w:ascii="Arial" w:hAnsi="Arial" w:cs="Arial"/>
          <w:sz w:val="20"/>
          <w:szCs w:val="20"/>
        </w:rPr>
        <w:t>,</w:t>
      </w:r>
      <w:r w:rsidRPr="00CB6524">
        <w:rPr>
          <w:rFonts w:ascii="Arial" w:hAnsi="Arial" w:cs="Arial"/>
          <w:sz w:val="20"/>
          <w:szCs w:val="20"/>
        </w:rPr>
        <w:t xml:space="preserve"> będzie wynikał z koncepcji kreatywnej całej kampanii.</w:t>
      </w:r>
    </w:p>
    <w:p w:rsidR="00FA189C" w:rsidRPr="00CB6524" w:rsidRDefault="00FA189C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89C" w:rsidRPr="00CB6524" w:rsidRDefault="00FA189C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Pytanie 2:</w:t>
      </w:r>
    </w:p>
    <w:p w:rsidR="00892947" w:rsidRPr="00CB6524" w:rsidRDefault="00DB7B66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Radio – jeśli 4 spoty w sumie, to jaki podział liczby spotów pomiędzy E-podręczniki oraz LOWE?</w:t>
      </w:r>
    </w:p>
    <w:p w:rsidR="00E32E8E" w:rsidRPr="00CB6524" w:rsidRDefault="00FA189C" w:rsidP="00E32E8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  <w:u w:val="single"/>
        </w:rPr>
        <w:t>Odpowiedź:</w:t>
      </w:r>
      <w:r w:rsidR="001369BE" w:rsidRPr="00CB6524">
        <w:rPr>
          <w:rFonts w:ascii="Arial" w:hAnsi="Arial" w:cs="Arial"/>
          <w:sz w:val="20"/>
          <w:szCs w:val="20"/>
        </w:rPr>
        <w:tab/>
        <w:t>Zamawiający w pkt 9.b. wskazał że każdy ze spotów ma być wyemitowany co najmniej 400 razy co daje łączn</w:t>
      </w:r>
      <w:r w:rsidR="00FF6E65">
        <w:rPr>
          <w:rFonts w:ascii="Arial" w:hAnsi="Arial" w:cs="Arial"/>
          <w:sz w:val="20"/>
          <w:szCs w:val="20"/>
        </w:rPr>
        <w:t>ą</w:t>
      </w:r>
      <w:r w:rsidR="001369BE" w:rsidRPr="00CB6524">
        <w:rPr>
          <w:rFonts w:ascii="Arial" w:hAnsi="Arial" w:cs="Arial"/>
          <w:sz w:val="20"/>
          <w:szCs w:val="20"/>
        </w:rPr>
        <w:t xml:space="preserve"> liczbę emisji </w:t>
      </w:r>
      <w:r w:rsidR="001369BE" w:rsidRPr="00CB6524">
        <w:rPr>
          <w:rFonts w:ascii="Arial" w:hAnsi="Arial" w:cs="Arial"/>
          <w:b/>
          <w:sz w:val="20"/>
          <w:szCs w:val="20"/>
        </w:rPr>
        <w:t>1600 wszystkich spotów</w:t>
      </w:r>
      <w:r w:rsidR="001369BE" w:rsidRPr="00CB6524">
        <w:rPr>
          <w:rFonts w:ascii="Arial" w:hAnsi="Arial" w:cs="Arial"/>
          <w:sz w:val="20"/>
          <w:szCs w:val="20"/>
        </w:rPr>
        <w:t>.</w:t>
      </w:r>
      <w:r w:rsidR="00E32E8E" w:rsidRPr="00CB6524">
        <w:rPr>
          <w:rFonts w:ascii="Arial" w:hAnsi="Arial" w:cs="Arial"/>
          <w:sz w:val="20"/>
          <w:szCs w:val="20"/>
        </w:rPr>
        <w:t xml:space="preserve"> Podział spotów pomiędzy obszary, w opinii Zamawiającego, będzie wynikał z koncepcji kreatywnej całej kampanii.</w:t>
      </w:r>
    </w:p>
    <w:p w:rsidR="001369BE" w:rsidRPr="00CB6524" w:rsidRDefault="001369BE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9BE" w:rsidRPr="00CB6524" w:rsidRDefault="001369BE" w:rsidP="008E195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FA189C" w:rsidRPr="00CB6524" w:rsidRDefault="00FA189C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Pytanie 3:</w:t>
      </w:r>
    </w:p>
    <w:p w:rsidR="00DB7B66" w:rsidRPr="00CB6524" w:rsidRDefault="00DB7B66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 xml:space="preserve">Pytanie do 1.a.6) – zadania wykonawcy – „propozycja </w:t>
      </w:r>
      <w:proofErr w:type="spellStart"/>
      <w:r w:rsidRPr="00CB6524">
        <w:rPr>
          <w:rFonts w:ascii="Arial" w:hAnsi="Arial" w:cs="Arial"/>
          <w:sz w:val="20"/>
          <w:szCs w:val="20"/>
        </w:rPr>
        <w:t>influencerów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na podstawie zasięgu w grupie celowej każdego z obszarów tematycznych”:</w:t>
      </w:r>
    </w:p>
    <w:p w:rsidR="00DB7B66" w:rsidRPr="00CB6524" w:rsidRDefault="00610957" w:rsidP="008E19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 xml:space="preserve">czy </w:t>
      </w:r>
      <w:r w:rsidR="00DB7B66" w:rsidRPr="00CB6524">
        <w:rPr>
          <w:rFonts w:ascii="Arial" w:hAnsi="Arial" w:cs="Arial"/>
          <w:sz w:val="20"/>
          <w:szCs w:val="20"/>
        </w:rPr>
        <w:t xml:space="preserve">mamy rozumieć, że w każdym z obszarów Zamawiający chce prowadzić działania z </w:t>
      </w:r>
      <w:proofErr w:type="spellStart"/>
      <w:r w:rsidR="00DB7B66" w:rsidRPr="00CB6524">
        <w:rPr>
          <w:rFonts w:ascii="Arial" w:hAnsi="Arial" w:cs="Arial"/>
          <w:sz w:val="20"/>
          <w:szCs w:val="20"/>
        </w:rPr>
        <w:t>influencerem</w:t>
      </w:r>
      <w:proofErr w:type="spellEnd"/>
      <w:r w:rsidR="00DB7B66" w:rsidRPr="00CB6524">
        <w:rPr>
          <w:rFonts w:ascii="Arial" w:hAnsi="Arial" w:cs="Arial"/>
          <w:sz w:val="20"/>
          <w:szCs w:val="20"/>
        </w:rPr>
        <w:t xml:space="preserve">, czyli mówimy o przedstawieniu 5 propozycji i wykorzystaniu w sumie 5 </w:t>
      </w:r>
      <w:proofErr w:type="spellStart"/>
      <w:r w:rsidR="00DB7B66" w:rsidRPr="00CB6524">
        <w:rPr>
          <w:rFonts w:ascii="Arial" w:hAnsi="Arial" w:cs="Arial"/>
          <w:sz w:val="20"/>
          <w:szCs w:val="20"/>
        </w:rPr>
        <w:t>influencerów</w:t>
      </w:r>
      <w:proofErr w:type="spellEnd"/>
      <w:r w:rsidR="00DB7B66" w:rsidRPr="00CB6524">
        <w:rPr>
          <w:rFonts w:ascii="Arial" w:hAnsi="Arial" w:cs="Arial"/>
          <w:sz w:val="20"/>
          <w:szCs w:val="20"/>
        </w:rPr>
        <w:t xml:space="preserve"> (a nie przedstawieniu propozycji 5 </w:t>
      </w:r>
      <w:proofErr w:type="spellStart"/>
      <w:r w:rsidR="00DB7B66" w:rsidRPr="00CB6524">
        <w:rPr>
          <w:rFonts w:ascii="Arial" w:hAnsi="Arial" w:cs="Arial"/>
          <w:sz w:val="20"/>
          <w:szCs w:val="20"/>
        </w:rPr>
        <w:t>influencerów</w:t>
      </w:r>
      <w:proofErr w:type="spellEnd"/>
      <w:r w:rsidR="00DB7B66" w:rsidRPr="00CB6524">
        <w:rPr>
          <w:rFonts w:ascii="Arial" w:hAnsi="Arial" w:cs="Arial"/>
          <w:sz w:val="20"/>
          <w:szCs w:val="20"/>
        </w:rPr>
        <w:t xml:space="preserve"> dla najważniejszych/najważniejszego z obszarów np. LOWE, </w:t>
      </w:r>
      <w:proofErr w:type="spellStart"/>
      <w:r w:rsidR="00DB7B66" w:rsidRPr="00CB6524">
        <w:rPr>
          <w:rFonts w:ascii="Arial" w:hAnsi="Arial" w:cs="Arial"/>
          <w:sz w:val="20"/>
          <w:szCs w:val="20"/>
        </w:rPr>
        <w:t>epodreczniki</w:t>
      </w:r>
      <w:proofErr w:type="spellEnd"/>
      <w:r w:rsidR="00DB7B66" w:rsidRPr="00CB6524">
        <w:rPr>
          <w:rFonts w:ascii="Arial" w:hAnsi="Arial" w:cs="Arial"/>
          <w:sz w:val="20"/>
          <w:szCs w:val="20"/>
        </w:rPr>
        <w:t xml:space="preserve"> i współpraca z jednym wybranym?</w:t>
      </w:r>
    </w:p>
    <w:p w:rsidR="00DB7B66" w:rsidRPr="00CB6524" w:rsidRDefault="00DB7B66" w:rsidP="008E195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 xml:space="preserve">Na tym etapie uważamy, że działania </w:t>
      </w:r>
      <w:proofErr w:type="spellStart"/>
      <w:r w:rsidRPr="00CB6524">
        <w:rPr>
          <w:rFonts w:ascii="Arial" w:hAnsi="Arial" w:cs="Arial"/>
          <w:sz w:val="20"/>
          <w:szCs w:val="20"/>
        </w:rPr>
        <w:t>influencerskie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nie sprawdzą się w grupach celowych dla </w:t>
      </w:r>
      <w:r w:rsidR="00E32E8E" w:rsidRPr="00CB6524">
        <w:rPr>
          <w:rFonts w:ascii="Arial" w:hAnsi="Arial" w:cs="Arial"/>
          <w:sz w:val="20"/>
          <w:szCs w:val="20"/>
        </w:rPr>
        <w:t xml:space="preserve">wszystkich </w:t>
      </w:r>
      <w:r w:rsidRPr="00CB6524">
        <w:rPr>
          <w:rFonts w:ascii="Arial" w:hAnsi="Arial" w:cs="Arial"/>
          <w:sz w:val="20"/>
          <w:szCs w:val="20"/>
        </w:rPr>
        <w:t>obszarów</w:t>
      </w:r>
      <w:r w:rsidR="00E32E8E" w:rsidRPr="00CB6524">
        <w:rPr>
          <w:rFonts w:ascii="Arial" w:hAnsi="Arial" w:cs="Arial"/>
          <w:sz w:val="20"/>
          <w:szCs w:val="20"/>
        </w:rPr>
        <w:t>.</w:t>
      </w:r>
      <w:r w:rsidRPr="00CB6524">
        <w:rPr>
          <w:rFonts w:ascii="Arial" w:hAnsi="Arial" w:cs="Arial"/>
          <w:sz w:val="20"/>
          <w:szCs w:val="20"/>
        </w:rPr>
        <w:t xml:space="preserve"> Rozumiemy, że ogół społeczeństwa należy poinformować o projektach</w:t>
      </w:r>
      <w:r w:rsidR="00E32E8E" w:rsidRPr="00CB6524">
        <w:rPr>
          <w:rFonts w:ascii="Arial" w:hAnsi="Arial" w:cs="Arial"/>
          <w:sz w:val="20"/>
          <w:szCs w:val="20"/>
        </w:rPr>
        <w:t xml:space="preserve"> i wypracowanych produktach</w:t>
      </w:r>
      <w:r w:rsidRPr="00CB6524">
        <w:rPr>
          <w:rFonts w:ascii="Arial" w:hAnsi="Arial" w:cs="Arial"/>
          <w:sz w:val="20"/>
          <w:szCs w:val="20"/>
        </w:rPr>
        <w:t>, ale należy skupić się na najważniejszych obszarach, a nie komunikacji wszystkiego</w:t>
      </w:r>
      <w:r w:rsidR="00E32E8E" w:rsidRPr="00CB6524">
        <w:rPr>
          <w:rFonts w:ascii="Arial" w:hAnsi="Arial" w:cs="Arial"/>
          <w:sz w:val="20"/>
          <w:szCs w:val="20"/>
        </w:rPr>
        <w:t>.</w:t>
      </w:r>
      <w:r w:rsidRPr="00CB6524">
        <w:rPr>
          <w:rFonts w:ascii="Arial" w:hAnsi="Arial" w:cs="Arial"/>
          <w:sz w:val="20"/>
          <w:szCs w:val="20"/>
        </w:rPr>
        <w:t xml:space="preserve"> </w:t>
      </w:r>
    </w:p>
    <w:p w:rsidR="00DB7B66" w:rsidRPr="00CB6524" w:rsidRDefault="00610957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  <w:u w:val="single"/>
        </w:rPr>
        <w:t>Odpowiedź:</w:t>
      </w:r>
      <w:r w:rsidRPr="00CB6524">
        <w:rPr>
          <w:rFonts w:ascii="Arial" w:hAnsi="Arial" w:cs="Arial"/>
          <w:sz w:val="20"/>
          <w:szCs w:val="20"/>
        </w:rPr>
        <w:t xml:space="preserve"> </w:t>
      </w:r>
      <w:r w:rsidR="001369BE" w:rsidRPr="00CB6524">
        <w:rPr>
          <w:rFonts w:ascii="Arial" w:hAnsi="Arial" w:cs="Arial"/>
          <w:sz w:val="20"/>
          <w:szCs w:val="20"/>
        </w:rPr>
        <w:t xml:space="preserve">w pkt 1.a.6) Zamawiający wskazał, że propozycja </w:t>
      </w:r>
      <w:proofErr w:type="spellStart"/>
      <w:r w:rsidR="001369BE" w:rsidRPr="00CB6524">
        <w:rPr>
          <w:rFonts w:ascii="Arial" w:hAnsi="Arial" w:cs="Arial"/>
          <w:sz w:val="20"/>
          <w:szCs w:val="20"/>
        </w:rPr>
        <w:t>influencerów</w:t>
      </w:r>
      <w:proofErr w:type="spellEnd"/>
      <w:r w:rsidR="001369BE" w:rsidRPr="00CB6524">
        <w:rPr>
          <w:rFonts w:ascii="Arial" w:hAnsi="Arial" w:cs="Arial"/>
          <w:sz w:val="20"/>
          <w:szCs w:val="20"/>
        </w:rPr>
        <w:t xml:space="preserve"> ma bazować na zasięgu w grupie celowej każdego z obszarów tematycznych i w pkt 10.a., że do zadań Wykonawcy będzie należeć zaproponowanie listy co najmniej 5 </w:t>
      </w:r>
      <w:proofErr w:type="spellStart"/>
      <w:r w:rsidR="001369BE" w:rsidRPr="00CB6524">
        <w:rPr>
          <w:rFonts w:ascii="Arial" w:hAnsi="Arial" w:cs="Arial"/>
          <w:sz w:val="20"/>
          <w:szCs w:val="20"/>
        </w:rPr>
        <w:t>influencerów</w:t>
      </w:r>
      <w:proofErr w:type="spellEnd"/>
      <w:r w:rsidR="001369BE" w:rsidRPr="00CB6524">
        <w:rPr>
          <w:rFonts w:ascii="Arial" w:hAnsi="Arial" w:cs="Arial"/>
          <w:sz w:val="20"/>
          <w:szCs w:val="20"/>
        </w:rPr>
        <w:t xml:space="preserve">, których działalność koresponduje z koncepcją kreatywną i daje gwarancję na dotarcie do zakładanej w media planie ilości użytkowników. To Wykonawca decyduje w jakiej liczbie i jakich </w:t>
      </w:r>
      <w:proofErr w:type="spellStart"/>
      <w:r w:rsidR="001369BE" w:rsidRPr="00CB6524">
        <w:rPr>
          <w:rFonts w:ascii="Arial" w:hAnsi="Arial" w:cs="Arial"/>
          <w:sz w:val="20"/>
          <w:szCs w:val="20"/>
        </w:rPr>
        <w:t>influencerów</w:t>
      </w:r>
      <w:proofErr w:type="spellEnd"/>
      <w:r w:rsidR="001369BE" w:rsidRPr="00CB6524">
        <w:rPr>
          <w:rFonts w:ascii="Arial" w:hAnsi="Arial" w:cs="Arial"/>
          <w:sz w:val="20"/>
          <w:szCs w:val="20"/>
        </w:rPr>
        <w:t xml:space="preserve"> zarekomenduje w ofercie, jednocześnie spełniając powyższe wymogi oraz pozostałe zawarte w OPZ.</w:t>
      </w:r>
    </w:p>
    <w:p w:rsidR="00DB7B66" w:rsidRPr="00CB6524" w:rsidRDefault="00DB7B66" w:rsidP="008E19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lastRenderedPageBreak/>
        <w:t>Prośba o potwierdzenie, że dobrze rozumiemy grupy, do których skierowane są projekty i czy mamy je traktować jako dedykowane grupy celowe poszczególnych działań marketingowych (które w sumie składają się na całościową grupę celową ogół społeczeństwa), czy niezależnie od obszaru cały czas grupą docelową główną jest ogół społeczeństwa?</w:t>
      </w:r>
    </w:p>
    <w:p w:rsidR="001369BE" w:rsidRPr="00CB6524" w:rsidRDefault="00610957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  <w:u w:val="single"/>
        </w:rPr>
        <w:t>Odpowiedź:</w:t>
      </w:r>
      <w:r w:rsidRPr="00CB6524">
        <w:rPr>
          <w:rFonts w:ascii="Arial" w:hAnsi="Arial" w:cs="Arial"/>
          <w:sz w:val="20"/>
          <w:szCs w:val="20"/>
        </w:rPr>
        <w:t xml:space="preserve"> </w:t>
      </w:r>
      <w:r w:rsidR="001369BE" w:rsidRPr="00CB6524">
        <w:rPr>
          <w:rFonts w:ascii="Arial" w:hAnsi="Arial" w:cs="Arial"/>
          <w:sz w:val="20"/>
          <w:szCs w:val="20"/>
        </w:rPr>
        <w:t>wyjaśnienie dotyczące rozumienia grup celowych znajduje się w odpowiedzi do pytania 3.d. niżej</w:t>
      </w:r>
    </w:p>
    <w:p w:rsidR="00DB7B66" w:rsidRPr="00CB6524" w:rsidRDefault="00DB7B66" w:rsidP="008E19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Jak w tym kontekście mamy rozumiem cel 60% zasięgu w grupie celowej: 60% zasięgu ogółu społeczeństwa, czy 60% zasięgu w ramach dedykowanych obszarom grup celowych?</w:t>
      </w:r>
    </w:p>
    <w:p w:rsidR="001369BE" w:rsidRPr="00CB6524" w:rsidRDefault="00610957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  <w:u w:val="single"/>
        </w:rPr>
        <w:t>Odpowiedź:</w:t>
      </w:r>
      <w:r w:rsidRPr="00CB6524">
        <w:rPr>
          <w:rFonts w:ascii="Arial" w:hAnsi="Arial" w:cs="Arial"/>
          <w:sz w:val="20"/>
          <w:szCs w:val="20"/>
        </w:rPr>
        <w:t xml:space="preserve"> </w:t>
      </w:r>
      <w:r w:rsidR="001369BE" w:rsidRPr="00CB6524">
        <w:rPr>
          <w:rFonts w:ascii="Arial" w:hAnsi="Arial" w:cs="Arial"/>
          <w:sz w:val="20"/>
          <w:szCs w:val="20"/>
        </w:rPr>
        <w:t>Zamawiający przez 60% zasięgu w grupie celowej rozumie 60% zasięgu w ramach dedykowanych obszarom grup celowych.</w:t>
      </w:r>
    </w:p>
    <w:p w:rsidR="00DB7B66" w:rsidRPr="00CB6524" w:rsidRDefault="00DB7B66" w:rsidP="008E195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Grupy celowe projektów, prośba o potwierdzenie, że dobrze rozumiemy grupy celowe projektów jak również potwierdzenie, że niekoniecznie muszą one być grupami celowymi działań marketingowych:</w:t>
      </w:r>
    </w:p>
    <w:p w:rsidR="00DB7B66" w:rsidRPr="00CB6524" w:rsidRDefault="00E32E8E" w:rsidP="008E1951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E-materiały/</w:t>
      </w:r>
      <w:r w:rsidR="00DB7B66" w:rsidRPr="00CB6524">
        <w:rPr>
          <w:rFonts w:ascii="Arial" w:hAnsi="Arial" w:cs="Arial"/>
          <w:sz w:val="20"/>
          <w:szCs w:val="20"/>
        </w:rPr>
        <w:t>E</w:t>
      </w:r>
      <w:r w:rsidRPr="00CB6524">
        <w:rPr>
          <w:rFonts w:ascii="Arial" w:hAnsi="Arial" w:cs="Arial"/>
          <w:sz w:val="20"/>
          <w:szCs w:val="20"/>
        </w:rPr>
        <w:t>-</w:t>
      </w:r>
      <w:r w:rsidR="00DB7B66" w:rsidRPr="00CB6524">
        <w:rPr>
          <w:rFonts w:ascii="Arial" w:hAnsi="Arial" w:cs="Arial"/>
          <w:sz w:val="20"/>
          <w:szCs w:val="20"/>
        </w:rPr>
        <w:t>podr</w:t>
      </w:r>
      <w:r w:rsidRPr="00CB6524">
        <w:rPr>
          <w:rFonts w:ascii="Arial" w:hAnsi="Arial" w:cs="Arial"/>
          <w:sz w:val="20"/>
          <w:szCs w:val="20"/>
        </w:rPr>
        <w:t>ę</w:t>
      </w:r>
      <w:r w:rsidR="00DB7B66" w:rsidRPr="00CB6524">
        <w:rPr>
          <w:rFonts w:ascii="Arial" w:hAnsi="Arial" w:cs="Arial"/>
          <w:sz w:val="20"/>
          <w:szCs w:val="20"/>
        </w:rPr>
        <w:t>czniki – projekt adresowany do: młodzież od szkoły podstawowej do średniej + rodzice tej młodzieży, grupa celowa działań marketingowych jak adresaci</w:t>
      </w:r>
      <w:r w:rsidRPr="00CB6524">
        <w:rPr>
          <w:rFonts w:ascii="Arial" w:hAnsi="Arial" w:cs="Arial"/>
          <w:sz w:val="20"/>
          <w:szCs w:val="20"/>
        </w:rPr>
        <w:t>,</w:t>
      </w:r>
    </w:p>
    <w:p w:rsidR="00DB7B66" w:rsidRPr="00CB6524" w:rsidRDefault="00DB7B66" w:rsidP="008E1951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LOWE – dorośli, zarówno pracujący, jak niepracujący (do wieku emerytalnego, czyli z wykluczeniem emerytów), grupa celowa działań m</w:t>
      </w:r>
      <w:r w:rsidR="00E32E8E" w:rsidRPr="00CB6524">
        <w:rPr>
          <w:rFonts w:ascii="Arial" w:hAnsi="Arial" w:cs="Arial"/>
          <w:sz w:val="20"/>
          <w:szCs w:val="20"/>
        </w:rPr>
        <w:t>a</w:t>
      </w:r>
      <w:r w:rsidRPr="00CB6524">
        <w:rPr>
          <w:rFonts w:ascii="Arial" w:hAnsi="Arial" w:cs="Arial"/>
          <w:sz w:val="20"/>
          <w:szCs w:val="20"/>
        </w:rPr>
        <w:t>rketingowych jak adresaci</w:t>
      </w:r>
      <w:r w:rsidR="00E32E8E" w:rsidRPr="00CB6524">
        <w:rPr>
          <w:rFonts w:ascii="Arial" w:hAnsi="Arial" w:cs="Arial"/>
          <w:sz w:val="20"/>
          <w:szCs w:val="20"/>
        </w:rPr>
        <w:t>,</w:t>
      </w:r>
    </w:p>
    <w:p w:rsidR="00DB7B66" w:rsidRPr="00CB6524" w:rsidRDefault="00DB7B66" w:rsidP="008E1951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Egzaminy zawodowe - kandydaci do egzaminów czeladniczych i mistrzowskich, czyli osoby kształcące się w tym kierunku, jak i pracujący w tym rzemiośle lub wykształceni w tym zawodzie, grupa celowa działań marketingowych &gt;&gt; ogół społeczeństwa (w tym sensie, że nie kierujemy działań konkretnie do tej grupy, ale informujemy społeczeństwo, że funkcjonują takie projekty w ramach działań oświatowych)</w:t>
      </w:r>
    </w:p>
    <w:p w:rsidR="00DB7B66" w:rsidRPr="00CB6524" w:rsidRDefault="00DB7B66" w:rsidP="008E1951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Doradztwo edukacyjno-zawodowe – pracownicy oświaty (czy innych instytucji publicznych? Jakich?), grupa celowa działań marketingowych: jak pkt iii. wyżej</w:t>
      </w:r>
    </w:p>
    <w:p w:rsidR="00DB7B66" w:rsidRPr="00CB6524" w:rsidRDefault="00DB7B66" w:rsidP="008E1951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 xml:space="preserve">Krajowy System Danych Oświatowych – pracownicy instytucji wypełniających zadania oświatowe, grupa celowa działań marketingowych: jak pkt iii. </w:t>
      </w:r>
      <w:r w:rsidR="00E32E8E" w:rsidRPr="00CB6524">
        <w:rPr>
          <w:rFonts w:ascii="Arial" w:hAnsi="Arial" w:cs="Arial"/>
          <w:sz w:val="20"/>
          <w:szCs w:val="20"/>
        </w:rPr>
        <w:t>w</w:t>
      </w:r>
      <w:r w:rsidRPr="00CB6524">
        <w:rPr>
          <w:rFonts w:ascii="Arial" w:hAnsi="Arial" w:cs="Arial"/>
          <w:sz w:val="20"/>
          <w:szCs w:val="20"/>
        </w:rPr>
        <w:t>yżej</w:t>
      </w:r>
    </w:p>
    <w:p w:rsidR="00863D22" w:rsidRPr="00CB6524" w:rsidRDefault="00863D22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B66" w:rsidRPr="00CB6524" w:rsidRDefault="00610957" w:rsidP="008E1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B6524">
        <w:rPr>
          <w:rFonts w:ascii="Arial" w:hAnsi="Arial" w:cs="Arial"/>
          <w:sz w:val="20"/>
          <w:szCs w:val="20"/>
          <w:u w:val="single"/>
        </w:rPr>
        <w:t>Odpowiedź:</w:t>
      </w:r>
      <w:r w:rsidRPr="00CB6524">
        <w:rPr>
          <w:rFonts w:ascii="Arial" w:hAnsi="Arial" w:cs="Arial"/>
          <w:sz w:val="20"/>
          <w:szCs w:val="20"/>
        </w:rPr>
        <w:t xml:space="preserve"> </w:t>
      </w:r>
      <w:r w:rsidR="001369BE" w:rsidRPr="00CB6524">
        <w:rPr>
          <w:rFonts w:ascii="Arial" w:hAnsi="Arial" w:cs="Arial"/>
          <w:sz w:val="20"/>
          <w:szCs w:val="20"/>
        </w:rPr>
        <w:t xml:space="preserve"> do zadań Wykonawcy należy przygotowanie strategii medialnej i komunikacyjnej i do decyzji Wykonawcy należy, czy w ramach przygotowanej strategii rekomenduje różne grupy celowe w</w:t>
      </w:r>
      <w:r w:rsidR="00E32E8E" w:rsidRPr="00CB6524">
        <w:rPr>
          <w:rFonts w:ascii="Arial" w:hAnsi="Arial" w:cs="Arial"/>
          <w:sz w:val="20"/>
          <w:szCs w:val="20"/>
        </w:rPr>
        <w:t> </w:t>
      </w:r>
      <w:r w:rsidR="001369BE" w:rsidRPr="00CB6524">
        <w:rPr>
          <w:rFonts w:ascii="Arial" w:hAnsi="Arial" w:cs="Arial"/>
          <w:sz w:val="20"/>
          <w:szCs w:val="20"/>
        </w:rPr>
        <w:t>zależności od obszaru obok wskazanej grupy celowej w pkt 3. OPZ. Zamawiający potwierdza, że adresaci dla poszczególnych obsz</w:t>
      </w:r>
      <w:r w:rsidRPr="00CB6524">
        <w:rPr>
          <w:rFonts w:ascii="Arial" w:hAnsi="Arial" w:cs="Arial"/>
          <w:sz w:val="20"/>
          <w:szCs w:val="20"/>
        </w:rPr>
        <w:t xml:space="preserve">arów zostali wskazani poprawnie </w:t>
      </w:r>
      <w:r w:rsidRPr="00CB6524">
        <w:rPr>
          <w:rFonts w:ascii="Arial" w:hAnsi="Arial" w:cs="Arial"/>
          <w:b/>
          <w:sz w:val="20"/>
          <w:szCs w:val="20"/>
          <w:u w:val="single"/>
        </w:rPr>
        <w:t>z doprecyzowaniem grupy celowej dla doradztwa edukacyjno-zawodowego – prosimy o uwzględnienie także uczniów i ich rodziców.</w:t>
      </w:r>
    </w:p>
    <w:p w:rsidR="00863D22" w:rsidRPr="00CB6524" w:rsidRDefault="00863D22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89C" w:rsidRPr="00CB6524" w:rsidRDefault="00FA189C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Pytanie 4:</w:t>
      </w:r>
    </w:p>
    <w:p w:rsidR="00DB7B66" w:rsidRPr="00CB6524" w:rsidRDefault="00DB7B66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B6524">
        <w:rPr>
          <w:rFonts w:ascii="Arial" w:hAnsi="Arial" w:cs="Arial"/>
          <w:sz w:val="20"/>
          <w:szCs w:val="20"/>
        </w:rPr>
        <w:t>Influencer</w:t>
      </w:r>
      <w:proofErr w:type="spellEnd"/>
    </w:p>
    <w:p w:rsidR="00DB7B66" w:rsidRPr="00CB6524" w:rsidRDefault="00DB7B66" w:rsidP="008E195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 xml:space="preserve">czy Zamawiający dopuszcza współpracę z większą liczbą </w:t>
      </w:r>
      <w:proofErr w:type="spellStart"/>
      <w:r w:rsidRPr="00CB6524">
        <w:rPr>
          <w:rFonts w:ascii="Arial" w:hAnsi="Arial" w:cs="Arial"/>
          <w:sz w:val="20"/>
          <w:szCs w:val="20"/>
        </w:rPr>
        <w:t>influencerów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niż 1 w ramach jednego obszaru (np. współpraca z wieloma </w:t>
      </w:r>
      <w:proofErr w:type="spellStart"/>
      <w:r w:rsidRPr="00CB6524">
        <w:rPr>
          <w:rFonts w:ascii="Arial" w:hAnsi="Arial" w:cs="Arial"/>
          <w:sz w:val="20"/>
          <w:szCs w:val="20"/>
        </w:rPr>
        <w:t>mikroinfluencerami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B6524">
        <w:rPr>
          <w:rFonts w:ascii="Arial" w:hAnsi="Arial" w:cs="Arial"/>
          <w:sz w:val="20"/>
          <w:szCs w:val="20"/>
        </w:rPr>
        <w:t>influencerem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CB6524">
        <w:rPr>
          <w:rFonts w:ascii="Arial" w:hAnsi="Arial" w:cs="Arial"/>
          <w:sz w:val="20"/>
          <w:szCs w:val="20"/>
        </w:rPr>
        <w:t>mikroinfluencerami</w:t>
      </w:r>
      <w:proofErr w:type="spellEnd"/>
      <w:r w:rsidRPr="00CB6524">
        <w:rPr>
          <w:rFonts w:ascii="Arial" w:hAnsi="Arial" w:cs="Arial"/>
          <w:sz w:val="20"/>
          <w:szCs w:val="20"/>
        </w:rPr>
        <w:t>, etc.)?</w:t>
      </w:r>
    </w:p>
    <w:p w:rsidR="00DE29D5" w:rsidRPr="00CB6524" w:rsidRDefault="00610957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  <w:u w:val="single"/>
        </w:rPr>
        <w:t>Odpowiedź:</w:t>
      </w:r>
      <w:r w:rsidRPr="00CB6524">
        <w:rPr>
          <w:rFonts w:ascii="Arial" w:hAnsi="Arial" w:cs="Arial"/>
          <w:sz w:val="20"/>
          <w:szCs w:val="20"/>
        </w:rPr>
        <w:t xml:space="preserve">  </w:t>
      </w:r>
      <w:r w:rsidR="00DE29D5" w:rsidRPr="00CB6524">
        <w:rPr>
          <w:rFonts w:ascii="Arial" w:hAnsi="Arial" w:cs="Arial"/>
          <w:sz w:val="20"/>
          <w:szCs w:val="20"/>
        </w:rPr>
        <w:t xml:space="preserve">Zamawiający dopuszcza współpracę z dowolnie sklasyfikowanymi </w:t>
      </w:r>
      <w:proofErr w:type="spellStart"/>
      <w:r w:rsidR="00DE29D5" w:rsidRPr="00CB6524">
        <w:rPr>
          <w:rFonts w:ascii="Arial" w:hAnsi="Arial" w:cs="Arial"/>
          <w:sz w:val="20"/>
          <w:szCs w:val="20"/>
        </w:rPr>
        <w:t>influencerami</w:t>
      </w:r>
      <w:proofErr w:type="spellEnd"/>
      <w:r w:rsidR="00DE29D5" w:rsidRPr="00CB6524">
        <w:rPr>
          <w:rFonts w:ascii="Arial" w:hAnsi="Arial" w:cs="Arial"/>
          <w:sz w:val="20"/>
          <w:szCs w:val="20"/>
        </w:rPr>
        <w:t>, jeżeli spełniają wymaganie określone w OPZ.</w:t>
      </w:r>
    </w:p>
    <w:p w:rsidR="00DE29D5" w:rsidRPr="00CB6524" w:rsidRDefault="00DE29D5" w:rsidP="008E195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B66" w:rsidRPr="00CB6524" w:rsidRDefault="00DB7B66" w:rsidP="008E195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 xml:space="preserve">Czy w ramach współpracy z </w:t>
      </w:r>
      <w:proofErr w:type="spellStart"/>
      <w:r w:rsidRPr="00CB6524">
        <w:rPr>
          <w:rFonts w:ascii="Arial" w:hAnsi="Arial" w:cs="Arial"/>
          <w:sz w:val="20"/>
          <w:szCs w:val="20"/>
        </w:rPr>
        <w:t>influencerem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Zamawiający chce mieć nieograniczone dożywotnie prawa autorskie do wykorzystania materiałów powstałych przy współpracy z </w:t>
      </w:r>
      <w:proofErr w:type="spellStart"/>
      <w:r w:rsidRPr="00CB6524">
        <w:rPr>
          <w:rFonts w:ascii="Arial" w:hAnsi="Arial" w:cs="Arial"/>
          <w:sz w:val="20"/>
          <w:szCs w:val="20"/>
        </w:rPr>
        <w:t>influencerem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, czy mogą być z licencją na 12mcy lub na inny okres. </w:t>
      </w:r>
    </w:p>
    <w:p w:rsidR="00F61F41" w:rsidRPr="00CB6524" w:rsidRDefault="00610957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  <w:u w:val="single"/>
        </w:rPr>
        <w:t>Odpowiedź:</w:t>
      </w:r>
      <w:r w:rsidRPr="00CB6524">
        <w:rPr>
          <w:rFonts w:ascii="Arial" w:hAnsi="Arial" w:cs="Arial"/>
          <w:sz w:val="20"/>
          <w:szCs w:val="20"/>
        </w:rPr>
        <w:t xml:space="preserve">  </w:t>
      </w:r>
      <w:r w:rsidR="00DE29D5" w:rsidRPr="00CB6524">
        <w:rPr>
          <w:rFonts w:ascii="Arial" w:hAnsi="Arial" w:cs="Arial"/>
          <w:sz w:val="20"/>
          <w:szCs w:val="20"/>
        </w:rPr>
        <w:t xml:space="preserve">Zamawiający </w:t>
      </w:r>
      <w:r w:rsidR="00F61F41" w:rsidRPr="00CB6524">
        <w:rPr>
          <w:rFonts w:ascii="Arial" w:hAnsi="Arial" w:cs="Arial"/>
          <w:sz w:val="20"/>
          <w:szCs w:val="20"/>
        </w:rPr>
        <w:t>określi kwestie związane z prawami autorskimi w istotnych postanowieniach umowy.</w:t>
      </w:r>
    </w:p>
    <w:p w:rsidR="00DE29D5" w:rsidRPr="00CB6524" w:rsidRDefault="00DE29D5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89C" w:rsidRPr="00CB6524" w:rsidRDefault="00FA189C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Pytanie 5:</w:t>
      </w:r>
    </w:p>
    <w:p w:rsidR="00DB7B66" w:rsidRPr="00CB6524" w:rsidRDefault="00DB7B66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B6524">
        <w:rPr>
          <w:rFonts w:ascii="Arial" w:hAnsi="Arial" w:cs="Arial"/>
          <w:sz w:val="20"/>
          <w:szCs w:val="20"/>
        </w:rPr>
        <w:t>Landing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6524">
        <w:rPr>
          <w:rFonts w:ascii="Arial" w:hAnsi="Arial" w:cs="Arial"/>
          <w:sz w:val="20"/>
          <w:szCs w:val="20"/>
        </w:rPr>
        <w:t>Page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– pkt 1d), stworzenie strony internetowej – </w:t>
      </w:r>
      <w:proofErr w:type="spellStart"/>
      <w:r w:rsidRPr="00CB6524">
        <w:rPr>
          <w:rFonts w:ascii="Arial" w:hAnsi="Arial" w:cs="Arial"/>
          <w:sz w:val="20"/>
          <w:szCs w:val="20"/>
        </w:rPr>
        <w:t>landing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6524">
        <w:rPr>
          <w:rFonts w:ascii="Arial" w:hAnsi="Arial" w:cs="Arial"/>
          <w:sz w:val="20"/>
          <w:szCs w:val="20"/>
        </w:rPr>
        <w:t>page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, 1 </w:t>
      </w:r>
      <w:proofErr w:type="spellStart"/>
      <w:r w:rsidRPr="00CB6524">
        <w:rPr>
          <w:rFonts w:ascii="Arial" w:hAnsi="Arial" w:cs="Arial"/>
          <w:sz w:val="20"/>
          <w:szCs w:val="20"/>
        </w:rPr>
        <w:t>landing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6524">
        <w:rPr>
          <w:rFonts w:ascii="Arial" w:hAnsi="Arial" w:cs="Arial"/>
          <w:sz w:val="20"/>
          <w:szCs w:val="20"/>
        </w:rPr>
        <w:t>page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dla 4 obszarów, czy 4 </w:t>
      </w:r>
      <w:proofErr w:type="spellStart"/>
      <w:r w:rsidRPr="00CB6524">
        <w:rPr>
          <w:rFonts w:ascii="Arial" w:hAnsi="Arial" w:cs="Arial"/>
          <w:sz w:val="20"/>
          <w:szCs w:val="20"/>
        </w:rPr>
        <w:t>landingi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6524">
        <w:rPr>
          <w:rFonts w:ascii="Arial" w:hAnsi="Arial" w:cs="Arial"/>
          <w:sz w:val="20"/>
          <w:szCs w:val="20"/>
        </w:rPr>
        <w:t>page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(po jednym dla każdego z obszarów)?</w:t>
      </w:r>
    </w:p>
    <w:p w:rsidR="00D67A30" w:rsidRPr="00CB6524" w:rsidRDefault="00D67A30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9D5" w:rsidRPr="00CB6524" w:rsidRDefault="00AB2B8A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  <w:u w:val="single"/>
        </w:rPr>
        <w:t>Odpowiedź:</w:t>
      </w:r>
      <w:r w:rsidRPr="00CB6524">
        <w:rPr>
          <w:rFonts w:ascii="Arial" w:hAnsi="Arial" w:cs="Arial"/>
          <w:sz w:val="20"/>
          <w:szCs w:val="20"/>
        </w:rPr>
        <w:t xml:space="preserve">  </w:t>
      </w:r>
      <w:r w:rsidR="00DE29D5" w:rsidRPr="00CB6524">
        <w:rPr>
          <w:rFonts w:ascii="Arial" w:hAnsi="Arial" w:cs="Arial"/>
          <w:sz w:val="20"/>
          <w:szCs w:val="20"/>
        </w:rPr>
        <w:t>Treść</w:t>
      </w:r>
      <w:r w:rsidRPr="00CB6524">
        <w:rPr>
          <w:rFonts w:ascii="Arial" w:hAnsi="Arial" w:cs="Arial"/>
          <w:sz w:val="20"/>
          <w:szCs w:val="20"/>
        </w:rPr>
        <w:t xml:space="preserve"> pkt 1.d. Zamawiający wskazuje: </w:t>
      </w:r>
      <w:r w:rsidR="00DE29D5" w:rsidRPr="00CB6524">
        <w:rPr>
          <w:rFonts w:ascii="Arial" w:hAnsi="Arial" w:cs="Arial"/>
          <w:sz w:val="20"/>
          <w:szCs w:val="20"/>
        </w:rPr>
        <w:t xml:space="preserve">„d.         stworzenie strony internetowej – </w:t>
      </w:r>
      <w:proofErr w:type="spellStart"/>
      <w:r w:rsidR="00DE29D5" w:rsidRPr="00CB6524">
        <w:rPr>
          <w:rFonts w:ascii="Arial" w:hAnsi="Arial" w:cs="Arial"/>
          <w:sz w:val="20"/>
          <w:szCs w:val="20"/>
        </w:rPr>
        <w:t>landing</w:t>
      </w:r>
      <w:proofErr w:type="spellEnd"/>
      <w:r w:rsidR="00DE29D5" w:rsidRPr="00CB65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29D5" w:rsidRPr="00CB6524">
        <w:rPr>
          <w:rFonts w:ascii="Arial" w:hAnsi="Arial" w:cs="Arial"/>
          <w:sz w:val="20"/>
          <w:szCs w:val="20"/>
        </w:rPr>
        <w:t>page</w:t>
      </w:r>
      <w:proofErr w:type="spellEnd"/>
      <w:r w:rsidR="00DE29D5" w:rsidRPr="00CB6524">
        <w:rPr>
          <w:rFonts w:ascii="Arial" w:hAnsi="Arial" w:cs="Arial"/>
          <w:sz w:val="20"/>
          <w:szCs w:val="20"/>
        </w:rPr>
        <w:t xml:space="preserve"> dotyczącej:</w:t>
      </w:r>
    </w:p>
    <w:p w:rsidR="00DE29D5" w:rsidRPr="00CB6524" w:rsidRDefault="00DE29D5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1)           Lokalnych Ośrodków Wiedzy i Edukacji (LOWE)</w:t>
      </w:r>
    </w:p>
    <w:p w:rsidR="00DE29D5" w:rsidRPr="00CB6524" w:rsidRDefault="00DE29D5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2)</w:t>
      </w:r>
      <w:r w:rsidR="00AB2B8A" w:rsidRPr="00CB6524">
        <w:rPr>
          <w:rFonts w:ascii="Arial" w:hAnsi="Arial" w:cs="Arial"/>
          <w:sz w:val="20"/>
          <w:szCs w:val="20"/>
        </w:rPr>
        <w:t xml:space="preserve">           egzaminów zawodowych</w:t>
      </w:r>
    </w:p>
    <w:p w:rsidR="00DE29D5" w:rsidRPr="00CB6524" w:rsidRDefault="00DE29D5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3)           doradztwa edukacyjno-zawodowego</w:t>
      </w:r>
    </w:p>
    <w:p w:rsidR="00DE29D5" w:rsidRPr="00CB6524" w:rsidRDefault="00DE29D5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4)           Krajowego Systemu Danych Oświatowych”</w:t>
      </w:r>
    </w:p>
    <w:p w:rsidR="00DE29D5" w:rsidRPr="00CB6524" w:rsidRDefault="00AB2B8A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 xml:space="preserve">co należy rozumieć jako stworzenie jednej strony internetowej – </w:t>
      </w:r>
      <w:proofErr w:type="spellStart"/>
      <w:r w:rsidRPr="00CB6524">
        <w:rPr>
          <w:rFonts w:ascii="Arial" w:hAnsi="Arial" w:cs="Arial"/>
          <w:sz w:val="20"/>
          <w:szCs w:val="20"/>
        </w:rPr>
        <w:t>landing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6524">
        <w:rPr>
          <w:rFonts w:ascii="Arial" w:hAnsi="Arial" w:cs="Arial"/>
          <w:sz w:val="20"/>
          <w:szCs w:val="20"/>
        </w:rPr>
        <w:t>page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dotyczącej czterech wymienionych w tym punkcie obszarów.</w:t>
      </w:r>
    </w:p>
    <w:p w:rsidR="00FA189C" w:rsidRPr="00CB6524" w:rsidRDefault="00FA189C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89C" w:rsidRPr="00CB6524" w:rsidRDefault="00FA189C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Pytanie 6:</w:t>
      </w:r>
    </w:p>
    <w:p w:rsidR="00DB7B66" w:rsidRPr="00CB6524" w:rsidRDefault="00DB7B66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nasłuch medialny i reakcja na sytuacje kryzysowe PR - Czy w zakres „reakcji” wchodzą działania PR</w:t>
      </w:r>
      <w:r w:rsidR="00D67A30" w:rsidRPr="00CB6524">
        <w:rPr>
          <w:rFonts w:ascii="Arial" w:hAnsi="Arial" w:cs="Arial"/>
          <w:sz w:val="20"/>
          <w:szCs w:val="20"/>
        </w:rPr>
        <w:t>-</w:t>
      </w:r>
      <w:r w:rsidRPr="00CB6524">
        <w:rPr>
          <w:rFonts w:ascii="Arial" w:hAnsi="Arial" w:cs="Arial"/>
          <w:sz w:val="20"/>
          <w:szCs w:val="20"/>
        </w:rPr>
        <w:t xml:space="preserve">owe, czy chodzi o monitoring i ewentualne rekomendacje w trakcie sytuacji kryzysowych dotyczące prowadzenia kampanii </w:t>
      </w:r>
      <w:proofErr w:type="spellStart"/>
      <w:r w:rsidRPr="00CB6524">
        <w:rPr>
          <w:rFonts w:ascii="Arial" w:hAnsi="Arial" w:cs="Arial"/>
          <w:sz w:val="20"/>
          <w:szCs w:val="20"/>
        </w:rPr>
        <w:t>mediowej</w:t>
      </w:r>
      <w:proofErr w:type="spellEnd"/>
      <w:r w:rsidRPr="00CB6524">
        <w:rPr>
          <w:rFonts w:ascii="Arial" w:hAnsi="Arial" w:cs="Arial"/>
          <w:sz w:val="20"/>
          <w:szCs w:val="20"/>
        </w:rPr>
        <w:t>?</w:t>
      </w:r>
    </w:p>
    <w:p w:rsidR="00DE29D5" w:rsidRPr="00CB6524" w:rsidRDefault="00AB2B8A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  <w:u w:val="single"/>
        </w:rPr>
        <w:t>Odpowiedź:</w:t>
      </w:r>
      <w:r w:rsidRPr="00CB6524">
        <w:rPr>
          <w:rFonts w:ascii="Arial" w:hAnsi="Arial" w:cs="Arial"/>
          <w:sz w:val="20"/>
          <w:szCs w:val="20"/>
        </w:rPr>
        <w:t xml:space="preserve">  </w:t>
      </w:r>
      <w:r w:rsidR="00DE29D5" w:rsidRPr="00CB6524">
        <w:rPr>
          <w:rFonts w:ascii="Arial" w:hAnsi="Arial" w:cs="Arial"/>
          <w:sz w:val="20"/>
          <w:szCs w:val="20"/>
        </w:rPr>
        <w:t xml:space="preserve">Za nasłuch medialny i reakcje na sytuacje kryzysowe PR Zamawiający  rozumie monitoring wypowiedzi w kanale </w:t>
      </w:r>
      <w:proofErr w:type="spellStart"/>
      <w:r w:rsidR="00DE29D5" w:rsidRPr="00CB6524">
        <w:rPr>
          <w:rFonts w:ascii="Arial" w:hAnsi="Arial" w:cs="Arial"/>
          <w:sz w:val="20"/>
          <w:szCs w:val="20"/>
        </w:rPr>
        <w:t>Social</w:t>
      </w:r>
      <w:proofErr w:type="spellEnd"/>
      <w:r w:rsidR="00DE29D5" w:rsidRPr="00CB6524">
        <w:rPr>
          <w:rFonts w:ascii="Arial" w:hAnsi="Arial" w:cs="Arial"/>
          <w:sz w:val="20"/>
          <w:szCs w:val="20"/>
        </w:rPr>
        <w:t xml:space="preserve"> Media związany</w:t>
      </w:r>
      <w:r w:rsidR="00D67A30" w:rsidRPr="00CB6524">
        <w:rPr>
          <w:rFonts w:ascii="Arial" w:hAnsi="Arial" w:cs="Arial"/>
          <w:sz w:val="20"/>
          <w:szCs w:val="20"/>
        </w:rPr>
        <w:t>m</w:t>
      </w:r>
      <w:r w:rsidR="00DE29D5" w:rsidRPr="00CB6524">
        <w:rPr>
          <w:rFonts w:ascii="Arial" w:hAnsi="Arial" w:cs="Arial"/>
          <w:sz w:val="20"/>
          <w:szCs w:val="20"/>
        </w:rPr>
        <w:t xml:space="preserve"> z kampanią. Dodatkowo do zadań Wykonawcy będzie należeć  moderacja kanałów </w:t>
      </w:r>
      <w:proofErr w:type="spellStart"/>
      <w:r w:rsidR="00DE29D5" w:rsidRPr="00CB6524">
        <w:rPr>
          <w:rFonts w:ascii="Arial" w:hAnsi="Arial" w:cs="Arial"/>
          <w:sz w:val="20"/>
          <w:szCs w:val="20"/>
        </w:rPr>
        <w:t>Social</w:t>
      </w:r>
      <w:proofErr w:type="spellEnd"/>
      <w:r w:rsidR="00DE29D5" w:rsidRPr="00CB6524">
        <w:rPr>
          <w:rFonts w:ascii="Arial" w:hAnsi="Arial" w:cs="Arial"/>
          <w:sz w:val="20"/>
          <w:szCs w:val="20"/>
        </w:rPr>
        <w:t xml:space="preserve"> Media Zamawiającego stworzonych na potrzeby kampanii. Zamawiający za moderację rozumie akceptację komentarzy w kanałach </w:t>
      </w:r>
      <w:proofErr w:type="spellStart"/>
      <w:r w:rsidR="00DE29D5" w:rsidRPr="00CB6524">
        <w:rPr>
          <w:rFonts w:ascii="Arial" w:hAnsi="Arial" w:cs="Arial"/>
          <w:sz w:val="20"/>
          <w:szCs w:val="20"/>
        </w:rPr>
        <w:t>Social</w:t>
      </w:r>
      <w:proofErr w:type="spellEnd"/>
      <w:r w:rsidR="00DE29D5" w:rsidRPr="00CB6524">
        <w:rPr>
          <w:rFonts w:ascii="Arial" w:hAnsi="Arial" w:cs="Arial"/>
          <w:sz w:val="20"/>
          <w:szCs w:val="20"/>
        </w:rPr>
        <w:t xml:space="preserve"> </w:t>
      </w:r>
      <w:r w:rsidR="00D67A30" w:rsidRPr="00CB6524">
        <w:rPr>
          <w:rFonts w:ascii="Arial" w:hAnsi="Arial" w:cs="Arial"/>
          <w:sz w:val="20"/>
          <w:szCs w:val="20"/>
        </w:rPr>
        <w:t>M</w:t>
      </w:r>
      <w:r w:rsidR="00DE29D5" w:rsidRPr="00CB6524">
        <w:rPr>
          <w:rFonts w:ascii="Arial" w:hAnsi="Arial" w:cs="Arial"/>
          <w:sz w:val="20"/>
          <w:szCs w:val="20"/>
        </w:rPr>
        <w:t>edia Zamawiającego.</w:t>
      </w:r>
    </w:p>
    <w:p w:rsidR="00DE29D5" w:rsidRPr="00CB6524" w:rsidRDefault="00DE29D5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W przypadku zaistnienia sytuacji kryzysowej związanej z trwającą kampanią  (np. poza stronami moderowanymi  przez Wyko</w:t>
      </w:r>
      <w:r w:rsidR="00610957" w:rsidRPr="00CB6524">
        <w:rPr>
          <w:rFonts w:ascii="Arial" w:hAnsi="Arial" w:cs="Arial"/>
          <w:sz w:val="20"/>
          <w:szCs w:val="20"/>
        </w:rPr>
        <w:t>n</w:t>
      </w:r>
      <w:r w:rsidRPr="00CB6524">
        <w:rPr>
          <w:rFonts w:ascii="Arial" w:hAnsi="Arial" w:cs="Arial"/>
          <w:sz w:val="20"/>
          <w:szCs w:val="20"/>
        </w:rPr>
        <w:t>awcę), Zamawiający</w:t>
      </w:r>
      <w:r w:rsidR="00610957" w:rsidRPr="00CB6524">
        <w:rPr>
          <w:rFonts w:ascii="Arial" w:hAnsi="Arial" w:cs="Arial"/>
          <w:sz w:val="20"/>
          <w:szCs w:val="20"/>
        </w:rPr>
        <w:t xml:space="preserve"> wymaga  od wykonawcy podjęcia działań zaradczych (akceptowanych przez Zamawiającego). </w:t>
      </w:r>
    </w:p>
    <w:p w:rsidR="00FA189C" w:rsidRPr="00CB6524" w:rsidRDefault="00FA189C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89C" w:rsidRPr="00CB6524" w:rsidRDefault="00FA189C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Pytanie 7:</w:t>
      </w:r>
    </w:p>
    <w:p w:rsidR="00DB7B66" w:rsidRPr="00CB6524" w:rsidRDefault="00DB7B66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Czy przeprowadzenie badania CAWI prezentującego wzrost świadomości oraz zapamiętania przekazu reklamowego jest po stronie Wykonawcy czy Zamawiającego?</w:t>
      </w:r>
    </w:p>
    <w:p w:rsidR="00610957" w:rsidRPr="00CB6524" w:rsidRDefault="00AB2B8A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  <w:u w:val="single"/>
        </w:rPr>
        <w:t>Odpowiedź:</w:t>
      </w:r>
      <w:r w:rsidRPr="00CB6524">
        <w:rPr>
          <w:rFonts w:ascii="Arial" w:hAnsi="Arial" w:cs="Arial"/>
          <w:sz w:val="20"/>
          <w:szCs w:val="20"/>
        </w:rPr>
        <w:t xml:space="preserve">  </w:t>
      </w:r>
      <w:r w:rsidR="00610957" w:rsidRPr="00CB6524">
        <w:rPr>
          <w:rFonts w:ascii="Arial" w:hAnsi="Arial" w:cs="Arial"/>
          <w:sz w:val="20"/>
          <w:szCs w:val="20"/>
        </w:rPr>
        <w:t>Zamawiający potwierdza, że przeprowadzenie badania CAWI prezentującego wzrost świadomości oraz zapamiętania przekazu reklamowego jest po stronie Wykonawcy.</w:t>
      </w:r>
    </w:p>
    <w:p w:rsidR="00610957" w:rsidRPr="00CB6524" w:rsidRDefault="00610957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89C" w:rsidRPr="00CB6524" w:rsidRDefault="00FA189C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Pytanie 8:</w:t>
      </w:r>
    </w:p>
    <w:p w:rsidR="00DB7B66" w:rsidRPr="00CB6524" w:rsidRDefault="00DB7B66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 xml:space="preserve">Reklama </w:t>
      </w:r>
      <w:proofErr w:type="spellStart"/>
      <w:r w:rsidRPr="00CB6524">
        <w:rPr>
          <w:rFonts w:ascii="Arial" w:hAnsi="Arial" w:cs="Arial"/>
          <w:sz w:val="20"/>
          <w:szCs w:val="20"/>
        </w:rPr>
        <w:t>retargetingowa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display – czy Zamawiający dopuszcza emisję poza zdefiniowanymi obszarami (np. na serwisach www poza siecią Google Display Network)?</w:t>
      </w:r>
    </w:p>
    <w:p w:rsidR="00610957" w:rsidRPr="00CB6524" w:rsidRDefault="00AB2B8A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  <w:u w:val="single"/>
        </w:rPr>
        <w:t>Odpowiedź:</w:t>
      </w:r>
      <w:r w:rsidRPr="00CB6524">
        <w:rPr>
          <w:rFonts w:ascii="Arial" w:hAnsi="Arial" w:cs="Arial"/>
          <w:sz w:val="20"/>
          <w:szCs w:val="20"/>
        </w:rPr>
        <w:t xml:space="preserve">  </w:t>
      </w:r>
      <w:r w:rsidR="00610957" w:rsidRPr="00CB6524">
        <w:rPr>
          <w:rFonts w:ascii="Arial" w:hAnsi="Arial" w:cs="Arial"/>
          <w:sz w:val="20"/>
          <w:szCs w:val="20"/>
        </w:rPr>
        <w:t xml:space="preserve">Zamawiający zgodnie z zapisami OPZ w pkt 6.3 wymaga </w:t>
      </w:r>
      <w:proofErr w:type="spellStart"/>
      <w:r w:rsidR="00610957" w:rsidRPr="00CB6524">
        <w:rPr>
          <w:rFonts w:ascii="Arial" w:hAnsi="Arial" w:cs="Arial"/>
          <w:sz w:val="20"/>
          <w:szCs w:val="20"/>
        </w:rPr>
        <w:t>retargetingu</w:t>
      </w:r>
      <w:proofErr w:type="spellEnd"/>
      <w:r w:rsidR="00610957" w:rsidRPr="00CB6524">
        <w:rPr>
          <w:rFonts w:ascii="Arial" w:hAnsi="Arial" w:cs="Arial"/>
          <w:sz w:val="20"/>
          <w:szCs w:val="20"/>
        </w:rPr>
        <w:t xml:space="preserve"> display, w gestii Wykonawcy pozostaje w jakich mediach/kanałach zostanie on zrealizowany jednocześnie spełniając wymagania OPZ.</w:t>
      </w:r>
    </w:p>
    <w:p w:rsidR="00610957" w:rsidRPr="00CB6524" w:rsidRDefault="00610957" w:rsidP="008E195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A189C" w:rsidRPr="00CB6524" w:rsidRDefault="00FA189C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Pytanie 9:</w:t>
      </w:r>
    </w:p>
    <w:p w:rsidR="00DB7B66" w:rsidRPr="00CB6524" w:rsidRDefault="00DB7B66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Czy termin przesłania szacunku możemy rozumieć jako do końca dnia 25.09, do godz. 23:59?</w:t>
      </w:r>
    </w:p>
    <w:p w:rsidR="00610957" w:rsidRPr="00CB6524" w:rsidRDefault="00AB2B8A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  <w:u w:val="single"/>
        </w:rPr>
        <w:t>Odpowiedź:</w:t>
      </w:r>
      <w:r w:rsidRPr="00CB6524">
        <w:rPr>
          <w:rFonts w:ascii="Arial" w:hAnsi="Arial" w:cs="Arial"/>
          <w:sz w:val="20"/>
          <w:szCs w:val="20"/>
        </w:rPr>
        <w:t xml:space="preserve">  </w:t>
      </w:r>
      <w:bookmarkStart w:id="0" w:name="_GoBack"/>
      <w:r w:rsidR="00610957" w:rsidRPr="00CB6524">
        <w:rPr>
          <w:rFonts w:ascii="Arial" w:hAnsi="Arial" w:cs="Arial"/>
          <w:sz w:val="20"/>
          <w:szCs w:val="20"/>
        </w:rPr>
        <w:t xml:space="preserve">W związku z powyższymi wyjaśnieniami oraz zmianami zapisów  określających wymogi  kampanii Zamawiający przesuwa termin złożenia zapytania na </w:t>
      </w:r>
      <w:r w:rsidR="00610957" w:rsidRPr="00CB6524">
        <w:rPr>
          <w:rFonts w:ascii="Arial" w:hAnsi="Arial" w:cs="Arial"/>
          <w:b/>
          <w:sz w:val="20"/>
          <w:szCs w:val="20"/>
          <w:u w:val="single"/>
        </w:rPr>
        <w:t xml:space="preserve">26.09.2019 </w:t>
      </w:r>
      <w:r w:rsidR="00FA189C" w:rsidRPr="00CB6524">
        <w:rPr>
          <w:rFonts w:ascii="Arial" w:hAnsi="Arial" w:cs="Arial"/>
          <w:b/>
          <w:sz w:val="20"/>
          <w:szCs w:val="20"/>
          <w:u w:val="single"/>
        </w:rPr>
        <w:t xml:space="preserve"> do godz. 14</w:t>
      </w:r>
      <w:r w:rsidR="00610957" w:rsidRPr="00CB6524">
        <w:rPr>
          <w:rFonts w:ascii="Arial" w:hAnsi="Arial" w:cs="Arial"/>
          <w:b/>
          <w:sz w:val="20"/>
          <w:szCs w:val="20"/>
          <w:u w:val="single"/>
        </w:rPr>
        <w:t>:00</w:t>
      </w:r>
    </w:p>
    <w:bookmarkEnd w:id="0"/>
    <w:p w:rsidR="00610957" w:rsidRPr="00CB6524" w:rsidRDefault="00610957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89C" w:rsidRPr="00CB6524" w:rsidRDefault="00FA189C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2B8A" w:rsidRPr="00CB6524" w:rsidRDefault="00AB2B8A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>Ponadto w OPZ dokonuje się następującej korekty zapisów:</w:t>
      </w:r>
    </w:p>
    <w:p w:rsidR="00DB7B66" w:rsidRPr="00CB6524" w:rsidRDefault="00DB7B66" w:rsidP="008E19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B6524">
        <w:rPr>
          <w:rFonts w:ascii="Arial" w:hAnsi="Arial" w:cs="Arial"/>
          <w:sz w:val="20"/>
          <w:szCs w:val="20"/>
        </w:rPr>
        <w:t>Megapanel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PBI</w:t>
      </w:r>
      <w:r w:rsidR="00AB2B8A" w:rsidRPr="00CB6524">
        <w:rPr>
          <w:rFonts w:ascii="Arial" w:hAnsi="Arial" w:cs="Arial"/>
          <w:sz w:val="20"/>
          <w:szCs w:val="20"/>
        </w:rPr>
        <w:t xml:space="preserve">  skorygowano na: </w:t>
      </w:r>
      <w:proofErr w:type="spellStart"/>
      <w:r w:rsidRPr="00CB6524">
        <w:rPr>
          <w:rFonts w:ascii="Arial" w:hAnsi="Arial" w:cs="Arial"/>
          <w:b/>
          <w:sz w:val="20"/>
          <w:szCs w:val="20"/>
        </w:rPr>
        <w:t>Gemius</w:t>
      </w:r>
      <w:proofErr w:type="spellEnd"/>
      <w:r w:rsidRPr="00CB6524">
        <w:rPr>
          <w:rFonts w:ascii="Arial" w:hAnsi="Arial" w:cs="Arial"/>
          <w:b/>
          <w:sz w:val="20"/>
          <w:szCs w:val="20"/>
        </w:rPr>
        <w:t>/PBI</w:t>
      </w:r>
    </w:p>
    <w:p w:rsidR="00DB7B66" w:rsidRPr="00CB6524" w:rsidRDefault="00DB7B66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524">
        <w:rPr>
          <w:rFonts w:ascii="Arial" w:hAnsi="Arial" w:cs="Arial"/>
          <w:sz w:val="20"/>
          <w:szCs w:val="20"/>
        </w:rPr>
        <w:t xml:space="preserve">Google </w:t>
      </w:r>
      <w:proofErr w:type="spellStart"/>
      <w:r w:rsidRPr="00CB6524">
        <w:rPr>
          <w:rFonts w:ascii="Arial" w:hAnsi="Arial" w:cs="Arial"/>
          <w:sz w:val="20"/>
          <w:szCs w:val="20"/>
        </w:rPr>
        <w:t>AdWords</w:t>
      </w:r>
      <w:proofErr w:type="spellEnd"/>
      <w:r w:rsidR="00AB2B8A" w:rsidRPr="00CB6524">
        <w:rPr>
          <w:rFonts w:ascii="Arial" w:hAnsi="Arial" w:cs="Arial"/>
          <w:sz w:val="20"/>
          <w:szCs w:val="20"/>
        </w:rPr>
        <w:t xml:space="preserve"> skorygowano na: </w:t>
      </w:r>
      <w:r w:rsidRPr="00CB6524">
        <w:rPr>
          <w:rFonts w:ascii="Arial" w:hAnsi="Arial" w:cs="Arial"/>
          <w:b/>
          <w:sz w:val="20"/>
          <w:szCs w:val="20"/>
        </w:rPr>
        <w:t xml:space="preserve">Google </w:t>
      </w:r>
      <w:proofErr w:type="spellStart"/>
      <w:r w:rsidRPr="00CB6524">
        <w:rPr>
          <w:rFonts w:ascii="Arial" w:hAnsi="Arial" w:cs="Arial"/>
          <w:b/>
          <w:sz w:val="20"/>
          <w:szCs w:val="20"/>
        </w:rPr>
        <w:t>Ads</w:t>
      </w:r>
      <w:proofErr w:type="spellEnd"/>
      <w:r w:rsidRPr="00CB6524">
        <w:rPr>
          <w:rFonts w:ascii="Arial" w:hAnsi="Arial" w:cs="Arial"/>
          <w:sz w:val="20"/>
          <w:szCs w:val="20"/>
        </w:rPr>
        <w:t xml:space="preserve"> </w:t>
      </w:r>
    </w:p>
    <w:p w:rsidR="00DB7B66" w:rsidRPr="00CB6524" w:rsidRDefault="00DB7B66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20D4" w:rsidRPr="00CB6524" w:rsidRDefault="008B20D4" w:rsidP="008E1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B20D4" w:rsidRPr="00CB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756A"/>
    <w:multiLevelType w:val="hybridMultilevel"/>
    <w:tmpl w:val="EDC6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738A"/>
    <w:multiLevelType w:val="hybridMultilevel"/>
    <w:tmpl w:val="A8124F7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CFD4D48"/>
    <w:multiLevelType w:val="hybridMultilevel"/>
    <w:tmpl w:val="F36C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377F0"/>
    <w:multiLevelType w:val="hybridMultilevel"/>
    <w:tmpl w:val="A77493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1B64"/>
    <w:multiLevelType w:val="hybridMultilevel"/>
    <w:tmpl w:val="0B9CD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F1734"/>
    <w:multiLevelType w:val="hybridMultilevel"/>
    <w:tmpl w:val="BEFA2F2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9540D"/>
    <w:multiLevelType w:val="hybridMultilevel"/>
    <w:tmpl w:val="18781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2D09"/>
    <w:multiLevelType w:val="hybridMultilevel"/>
    <w:tmpl w:val="BF7EC6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5B38"/>
    <w:multiLevelType w:val="hybridMultilevel"/>
    <w:tmpl w:val="995245B6"/>
    <w:lvl w:ilvl="0" w:tplc="F9ACC2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3F30A8"/>
    <w:multiLevelType w:val="hybridMultilevel"/>
    <w:tmpl w:val="367C8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25125"/>
    <w:multiLevelType w:val="hybridMultilevel"/>
    <w:tmpl w:val="C762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95D5C"/>
    <w:multiLevelType w:val="hybridMultilevel"/>
    <w:tmpl w:val="95E8924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04B0F"/>
    <w:multiLevelType w:val="hybridMultilevel"/>
    <w:tmpl w:val="F6ACD9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66"/>
    <w:rsid w:val="001369BE"/>
    <w:rsid w:val="003632A6"/>
    <w:rsid w:val="00397FB3"/>
    <w:rsid w:val="00610957"/>
    <w:rsid w:val="007D2907"/>
    <w:rsid w:val="00863D22"/>
    <w:rsid w:val="00892947"/>
    <w:rsid w:val="008B20D4"/>
    <w:rsid w:val="008E1951"/>
    <w:rsid w:val="00965604"/>
    <w:rsid w:val="00AB2B8A"/>
    <w:rsid w:val="00B27E8B"/>
    <w:rsid w:val="00CB6524"/>
    <w:rsid w:val="00D67A30"/>
    <w:rsid w:val="00DB7B66"/>
    <w:rsid w:val="00DE29D5"/>
    <w:rsid w:val="00DE7492"/>
    <w:rsid w:val="00E32E8E"/>
    <w:rsid w:val="00F61F41"/>
    <w:rsid w:val="00FA189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E3AA-3A72-41AC-BBC4-5B90E459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0149-2E68-4486-ACA8-2229CAF8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Pachucka Anita</dc:creator>
  <cp:keywords/>
  <dc:description/>
  <cp:lastModifiedBy>Pachucka Anita</cp:lastModifiedBy>
  <cp:revision>3</cp:revision>
  <dcterms:created xsi:type="dcterms:W3CDTF">2019-09-25T11:26:00Z</dcterms:created>
  <dcterms:modified xsi:type="dcterms:W3CDTF">2019-09-25T11:29:00Z</dcterms:modified>
</cp:coreProperties>
</file>