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C776F" w14:textId="77777777" w:rsidR="002F21E6" w:rsidRDefault="00AA6515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5F7E6A0D" wp14:editId="0FB767E4">
            <wp:simplePos x="0" y="0"/>
            <wp:positionH relativeFrom="column">
              <wp:posOffset>-132353</wp:posOffset>
            </wp:positionH>
            <wp:positionV relativeFrom="paragraph">
              <wp:posOffset>417</wp:posOffset>
            </wp:positionV>
            <wp:extent cx="1487805" cy="533400"/>
            <wp:effectExtent l="0" t="0" r="0" b="0"/>
            <wp:wrapTight wrapText="bothSides">
              <wp:wrapPolygon edited="0">
                <wp:start x="0" y="0"/>
                <wp:lineTo x="0" y="20829"/>
                <wp:lineTo x="21296" y="20829"/>
                <wp:lineTo x="21296" y="0"/>
                <wp:lineTo x="0" y="0"/>
              </wp:wrapPolygon>
            </wp:wrapTight>
            <wp:docPr id="2" name="Obraz 4" descr="P:\LOGO NPZ\LOGO\NPZ_logo_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4" descr="P:\LOGO NPZ\LOGO\NPZ_logo_RGB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EEA482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AA6515">
        <w:rPr>
          <w:b/>
          <w:bCs/>
        </w:rPr>
        <w:t>4 do ogłoszenia</w:t>
      </w:r>
    </w:p>
    <w:p w14:paraId="2029D822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00556014" w14:textId="77777777" w:rsidR="00AA6515" w:rsidRDefault="00AA6515" w:rsidP="00625209">
      <w:pPr>
        <w:jc w:val="center"/>
        <w:rPr>
          <w:rFonts w:asciiTheme="minorHAnsi" w:hAnsiTheme="minorHAnsi"/>
          <w:b/>
        </w:rPr>
      </w:pPr>
    </w:p>
    <w:p w14:paraId="66539CEE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4614B4">
        <w:rPr>
          <w:rFonts w:asciiTheme="minorHAnsi" w:hAnsiTheme="minorHAnsi"/>
          <w:b/>
        </w:rPr>
        <w:t xml:space="preserve">SPRAWOZDANIE </w:t>
      </w:r>
      <w:r w:rsidR="00E327C0" w:rsidRPr="004614B4">
        <w:rPr>
          <w:rFonts w:asciiTheme="minorHAnsi" w:hAnsiTheme="minorHAnsi"/>
          <w:b/>
        </w:rPr>
        <w:t xml:space="preserve">Z WYKONANIA ZADANIA </w:t>
      </w:r>
      <w:r w:rsidR="00AA6515">
        <w:rPr>
          <w:rFonts w:asciiTheme="minorHAnsi" w:hAnsiTheme="minorHAnsi"/>
          <w:b/>
        </w:rPr>
        <w:t xml:space="preserve">Z ZAKRESU ZDROWIA </w:t>
      </w:r>
      <w:r w:rsidR="00E327C0" w:rsidRPr="004614B4">
        <w:rPr>
          <w:rFonts w:asciiTheme="minorHAnsi" w:hAnsiTheme="minorHAnsi"/>
          <w:b/>
        </w:rPr>
        <w:t>PUBLICZNEGO</w:t>
      </w:r>
    </w:p>
    <w:p w14:paraId="30B8431C" w14:textId="6EDCD59B" w:rsidR="00710C06" w:rsidRPr="007F534A" w:rsidRDefault="00710C06" w:rsidP="00DF36E6">
      <w:pPr>
        <w:rPr>
          <w:rFonts w:asciiTheme="minorHAnsi" w:eastAsia="Arial" w:hAnsiTheme="minorHAnsi" w:cs="Calibri"/>
          <w:bCs/>
          <w:sz w:val="22"/>
          <w:szCs w:val="22"/>
        </w:rPr>
      </w:pPr>
    </w:p>
    <w:p w14:paraId="27F35992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DC00C0F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0B9B6302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6332091C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19458A8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473E1D58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19E49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2901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2865EDBA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4F88DCA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44989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695DD40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527E441C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4F9D14F8" w14:textId="77777777" w:rsidR="00E327C0" w:rsidRPr="00AE24D0" w:rsidRDefault="009D0FF9" w:rsidP="00AA6515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publicznego</w:t>
            </w:r>
            <w:r w:rsidR="00AA6515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5FE9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414767E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107D78A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49C28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5FD45E65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6B69B353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11700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502FC7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9CC8E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71363B1B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88662A9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671AAA81" w14:textId="77777777" w:rsidTr="00311754">
        <w:tc>
          <w:tcPr>
            <w:tcW w:w="10774" w:type="dxa"/>
            <w:shd w:val="clear" w:color="auto" w:fill="C4BC96"/>
          </w:tcPr>
          <w:p w14:paraId="6683BDF1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050BFC8B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14:paraId="46AAC8E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E426A1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opisać osiągnięte rezultaty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1E2623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EB0F28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B129F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BA346DD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4DF320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5041EFC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8ED9B0" w14:textId="785D70C0" w:rsidR="00E0174B" w:rsidRPr="00AE24D0" w:rsidRDefault="001D76D7" w:rsidP="00F461E9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6782565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7AF82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234D363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F9E498B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41C69B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2A3F93F8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3111269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14:paraId="207E0707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A015746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497E73EA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1DE04EE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414049C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5A5AA71D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62C9E53D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766C4FF7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3444ABC5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lastRenderedPageBreak/>
              <w:t>(w zł)</w:t>
            </w:r>
          </w:p>
        </w:tc>
      </w:tr>
      <w:tr w:rsidR="007F534A" w:rsidRPr="003A2508" w14:paraId="267F91F2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1331BF9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lastRenderedPageBreak/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768EABD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5A63173E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433FAE6" w14:textId="77777777" w:rsidTr="00984692">
        <w:tc>
          <w:tcPr>
            <w:tcW w:w="1196" w:type="pct"/>
          </w:tcPr>
          <w:p w14:paraId="070EC46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5C90CA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39C012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9A582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1658B5" w14:textId="77777777" w:rsidTr="00984692">
        <w:tc>
          <w:tcPr>
            <w:tcW w:w="1196" w:type="pct"/>
          </w:tcPr>
          <w:p w14:paraId="092D2EA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2562D80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C06D3A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F23C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F6A4A1B" w14:textId="77777777" w:rsidTr="00984692">
        <w:tc>
          <w:tcPr>
            <w:tcW w:w="1196" w:type="pct"/>
          </w:tcPr>
          <w:p w14:paraId="2855F0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0405673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54524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E6918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C798F23" w14:textId="77777777" w:rsidTr="00984692">
        <w:tc>
          <w:tcPr>
            <w:tcW w:w="1196" w:type="pct"/>
          </w:tcPr>
          <w:p w14:paraId="4BA9A1A9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45AB9E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3EE25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26FB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42FBBE7" w14:textId="77777777" w:rsidTr="00984692">
        <w:tc>
          <w:tcPr>
            <w:tcW w:w="1196" w:type="pct"/>
          </w:tcPr>
          <w:p w14:paraId="0E75301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0C3D93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34712FE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546B23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715F6CF" w14:textId="77777777" w:rsidTr="00984692">
        <w:tc>
          <w:tcPr>
            <w:tcW w:w="1196" w:type="pct"/>
          </w:tcPr>
          <w:p w14:paraId="264851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3F5F176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3E1154A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9EA92F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9A448E4" w14:textId="77777777" w:rsidTr="00984692">
        <w:tc>
          <w:tcPr>
            <w:tcW w:w="1196" w:type="pct"/>
          </w:tcPr>
          <w:p w14:paraId="20AA49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3FD484D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6F9AF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3C3627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8131554" w14:textId="77777777" w:rsidTr="00984692">
        <w:tc>
          <w:tcPr>
            <w:tcW w:w="1196" w:type="pct"/>
          </w:tcPr>
          <w:p w14:paraId="6E8D236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792FDD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1D2093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5D4998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8215558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1F261B5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13F2F08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A025F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70F85A4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1D3FB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C539CCF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EB37EA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6C25E2CF" w14:textId="77777777" w:rsidTr="00984692">
        <w:tc>
          <w:tcPr>
            <w:tcW w:w="1196" w:type="pct"/>
          </w:tcPr>
          <w:p w14:paraId="5986D9C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255D115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E6F07F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491E5B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09AAEDB" w14:textId="77777777" w:rsidTr="00984692">
        <w:tc>
          <w:tcPr>
            <w:tcW w:w="1196" w:type="pct"/>
          </w:tcPr>
          <w:p w14:paraId="047B16C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0125F2F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27E6AE5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7BA494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8D2A9C1" w14:textId="77777777" w:rsidTr="00984692">
        <w:tc>
          <w:tcPr>
            <w:tcW w:w="1196" w:type="pct"/>
          </w:tcPr>
          <w:p w14:paraId="6932D93A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EC485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44EBDE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BD72C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C20BD9C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4C70BA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43161A5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1FE84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2EFA591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6F16E3A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5C28AA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F0EB98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EAF7063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14:paraId="2B223059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7B774F17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 Rozliczenie ze względu na źródło finansowania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</w:p>
        </w:tc>
      </w:tr>
      <w:tr w:rsidR="00F01228" w:rsidRPr="00AE24D0" w14:paraId="75E63849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A59E12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1AE0D47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40367B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376F6C8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3489ED41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C0A3C5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FBA685E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D42BAE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09518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059F4A8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A5FB37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741EA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C84794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ED5F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13B02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9A764CF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60B89C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3B077D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3F2854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F0505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346AEA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4AC3C59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D323C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00F72A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BAFA0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9B21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95E609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F459CA5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9404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F8B66A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41EE02B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62EBDFFB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0DFC796D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CB0A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D6D7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BFFCC1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9FFCD99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C973D4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17D19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9D0A2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43B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038B3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C71D2C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7F533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A8C07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EBB04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7607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19CEE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7E66E39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B030C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34D02C4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6FC7F6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56E90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C36A86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7AEF757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1F6A8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7645C2F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D561B81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6A1B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480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63D45892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538B1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0CAE7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5F8D6697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8F9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0825A7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EDD9F7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456C9BB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85EBF7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CBA452F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0FF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75B36A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D55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B1CA738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73BD0EE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CCB0A7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45E1096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26A8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BE8A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04600F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5480F8D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8893F9C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59FDAB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5533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6A43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EF72BC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8A08F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2BA680C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dotacji w całkowitych kosztach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6586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9F1D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CA6C7E5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D1187F7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99D75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6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E6D8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6F0ACEA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FF390A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54F4CF8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48A972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9753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E32DA7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E01EBFB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14:paraId="5916998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6B952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Informacje o innych przychodach uzyskanych przy realizacji zadania </w:t>
            </w:r>
            <w:r w:rsidR="00AA6515" w:rsidRPr="00AA6515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publicznego</w:t>
            </w:r>
          </w:p>
          <w:p w14:paraId="34C08762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 xml:space="preserve">ależy opisać przychody powstałe podczas realizowanego zadania, które nie były przewidziane w umowie, np. pochodzące ze sprzedaży towarów lub usług wytworzonych lub świadczonych w ramach realizacji zadania </w:t>
            </w:r>
            <w:r w:rsidR="00AA6515" w:rsidRPr="00AA6515">
              <w:rPr>
                <w:rFonts w:asciiTheme="minorHAnsi" w:eastAsia="Arial" w:hAnsiTheme="minorHAnsi" w:cs="Calibri"/>
                <w:sz w:val="18"/>
                <w:szCs w:val="18"/>
              </w:rPr>
              <w:t>z zakresu zdrowia</w:t>
            </w:r>
            <w:r w:rsidR="00AA6515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publicznego)</w:t>
            </w:r>
          </w:p>
        </w:tc>
      </w:tr>
      <w:tr w:rsidR="00B246BA" w:rsidRPr="00AE24D0" w14:paraId="3CFEB799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0CFBED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278354D2" w14:textId="77777777" w:rsidR="003907F7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7459D5FA" w14:textId="77777777" w:rsidR="0050281D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3429A72A" w14:textId="77777777" w:rsidR="0050281D" w:rsidRPr="00AE24D0" w:rsidRDefault="0050281D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12D62B0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14:paraId="13DB61C9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3E2342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7B45382D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432872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57381BE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989149B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37"/>
        <w:gridCol w:w="1537"/>
        <w:gridCol w:w="1536"/>
        <w:gridCol w:w="1536"/>
        <w:gridCol w:w="1536"/>
        <w:gridCol w:w="1536"/>
        <w:gridCol w:w="1556"/>
      </w:tblGrid>
      <w:tr w:rsidR="005C4954" w:rsidRPr="00AE24D0" w14:paraId="092C794C" w14:textId="77777777" w:rsidTr="0050281D">
        <w:trPr>
          <w:trHeight w:val="491"/>
        </w:trPr>
        <w:tc>
          <w:tcPr>
            <w:tcW w:w="5000" w:type="pct"/>
            <w:gridSpan w:val="7"/>
            <w:shd w:val="clear" w:color="auto" w:fill="C4BC96"/>
          </w:tcPr>
          <w:p w14:paraId="0AE83456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0281D" w:rsidRPr="000A7CBC" w14:paraId="6C50F03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40859" w14:textId="08ACBDD1" w:rsidR="0050281D" w:rsidRPr="00F83AA9" w:rsidRDefault="0050281D" w:rsidP="00A66311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Zestawienie dokumentów potwierdzających realizację zadania publicznego</w:t>
            </w:r>
            <w:r w:rsidR="000F5399">
              <w:rPr>
                <w:rStyle w:val="Odwoanieprzypisudolnego"/>
                <w:rFonts w:asciiTheme="minorHAnsi" w:eastAsia="Arial" w:hAnsiTheme="minorHAnsi" w:cs="Calibri"/>
                <w:b/>
                <w:bCs/>
                <w:sz w:val="20"/>
                <w:szCs w:val="20"/>
              </w:rPr>
              <w:footnoteReference w:id="8"/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środków dotacji oraz finansowego </w:t>
            </w:r>
            <w:r w:rsidR="00A66311"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wkładu </w:t>
            </w:r>
            <w:r w:rsidR="00A6631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własnego i innego)</w:t>
            </w:r>
          </w:p>
        </w:tc>
      </w:tr>
      <w:tr w:rsidR="00E76370" w:rsidRPr="000A7CBC" w14:paraId="16469CAD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A07F61" w14:textId="06C082F5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58439BBB" w14:textId="0FF8C5B4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Numer pozycji z kosztorysu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34BA3990" w14:textId="3D0337DA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Nazwa kosztu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673F20FA" w14:textId="658E8CA5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wystawienia dokumentu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7BE10496" w14:textId="55C53327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Kwota ogółem (zł)</w:t>
            </w:r>
          </w:p>
        </w:tc>
        <w:tc>
          <w:tcPr>
            <w:tcW w:w="713" w:type="pct"/>
            <w:shd w:val="clear" w:color="auto" w:fill="DDD9C3" w:themeFill="background2" w:themeFillShade="E6"/>
          </w:tcPr>
          <w:p w14:paraId="0279F2AB" w14:textId="094831D1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 tego kwota dotacji (zł)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7F39276" w14:textId="052FA5D0" w:rsidR="00E76370" w:rsidRDefault="00E76370" w:rsidP="00E76370">
            <w:pP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Data zapłaty</w:t>
            </w:r>
          </w:p>
        </w:tc>
      </w:tr>
      <w:tr w:rsidR="000F5399" w:rsidRPr="000A7CBC" w14:paraId="11CDFC4A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AAB5A0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306BA35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4223921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FF67179" w14:textId="77777777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C6BE834" w14:textId="6A91C9E0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2B7E409" w14:textId="75FA8916" w:rsidR="00E76370" w:rsidRP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Cs/>
                <w:sz w:val="20"/>
                <w:szCs w:val="20"/>
              </w:rPr>
            </w:pPr>
            <w:r w:rsidRPr="000F5399">
              <w:rPr>
                <w:rFonts w:asciiTheme="minorHAnsi" w:eastAsia="Arial" w:hAnsiTheme="minorHAnsi" w:cs="Calibri"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auto"/>
          </w:tcPr>
          <w:p w14:paraId="3006D960" w14:textId="55C13212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0F5399" w:rsidRPr="000A7CBC" w14:paraId="0B9343D5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D917D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5135C06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62BE366F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63B1B83" w14:textId="77777777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49B4C9B" w14:textId="77777777" w:rsidR="00E76370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4D68BE2" w14:textId="77777777" w:rsidR="00E76370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6545024" w14:textId="7EAD75CF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0F5399" w:rsidRPr="000A7CBC" w14:paraId="6560CA9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8A7E7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533E05C2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0D6FD033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592FD83" w14:textId="77777777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43143AEB" w14:textId="77777777" w:rsidR="00E76370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7A252947" w14:textId="77777777" w:rsidR="00E76370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2B9DF22F" w14:textId="3D8461CC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0F5399" w:rsidRPr="000A7CBC" w14:paraId="5E3BC6F1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71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D32530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5466367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8602C67" w14:textId="77777777" w:rsidR="00E76370" w:rsidRDefault="00E76370" w:rsidP="00E76370">
            <w:pPr>
              <w:ind w:left="283" w:hanging="283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3C9437EC" w14:textId="77777777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1D321DAC" w14:textId="77777777" w:rsidR="00E76370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13" w:type="pct"/>
            <w:shd w:val="clear" w:color="auto" w:fill="auto"/>
          </w:tcPr>
          <w:p w14:paraId="26A90728" w14:textId="77777777" w:rsidR="00E76370" w:rsidRDefault="00E76370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14:paraId="4D48002E" w14:textId="782E2F22" w:rsidR="00E76370" w:rsidRDefault="00E76370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0F5399" w:rsidRPr="000A7CBC" w14:paraId="17F24A49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33"/>
        </w:trPr>
        <w:tc>
          <w:tcPr>
            <w:tcW w:w="2852" w:type="pct"/>
            <w:gridSpan w:val="4"/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D847C1" w14:textId="32400552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Razem: </w:t>
            </w:r>
          </w:p>
        </w:tc>
        <w:tc>
          <w:tcPr>
            <w:tcW w:w="713" w:type="pct"/>
            <w:shd w:val="clear" w:color="auto" w:fill="auto"/>
          </w:tcPr>
          <w:p w14:paraId="2D458EB5" w14:textId="0B00F8CB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13" w:type="pct"/>
            <w:shd w:val="clear" w:color="auto" w:fill="auto"/>
          </w:tcPr>
          <w:p w14:paraId="60807631" w14:textId="3F552DDB" w:rsidR="000F5399" w:rsidRDefault="000F5399" w:rsidP="000F5399">
            <w:pPr>
              <w:ind w:left="283" w:hanging="283"/>
              <w:jc w:val="right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722" w:type="pct"/>
            <w:shd w:val="clear" w:color="auto" w:fill="DDD9C3" w:themeFill="background2" w:themeFillShade="E6"/>
          </w:tcPr>
          <w:p w14:paraId="3B4317BC" w14:textId="77777777" w:rsidR="000F5399" w:rsidRDefault="000F5399" w:rsidP="000F5399">
            <w:pPr>
              <w:ind w:left="283" w:hanging="283"/>
              <w:jc w:val="center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</w:p>
        </w:tc>
      </w:tr>
      <w:tr w:rsidR="00E76370" w:rsidRPr="000A7CBC" w14:paraId="06002C1B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316"/>
        </w:trPr>
        <w:tc>
          <w:tcPr>
            <w:tcW w:w="5000" w:type="pct"/>
            <w:gridSpan w:val="7"/>
            <w:tcBorders>
              <w:bottom w:val="single" w:sz="8" w:space="0" w:color="000000"/>
            </w:tcBorders>
            <w:shd w:val="clear" w:color="auto" w:fill="DDD9C3" w:themeFill="background2" w:themeFillShade="E6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2D6172" w14:textId="3967AA49" w:rsidR="00E76370" w:rsidRDefault="00E76370" w:rsidP="00E76370">
            <w:pPr>
              <w:ind w:left="283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Zestawienie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innych </w:t>
            </w:r>
            <w:r w:rsidRPr="000A7CBC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dokumentów potwierdzających realizację zadania publicznego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 xml:space="preserve">(należy wykazać dokumenty potwierdzające zaangażowanie wkładu osobowego (np. numery zawartych porozumień wolontariatu, umów zlecenia, oświadczenia 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br/>
              <w:t>o w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ykonywaniu pracy społecznej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i wkładu rzeczowego (np. n</w:t>
            </w:r>
            <w:r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umery umów użyczenia, najmu</w:t>
            </w:r>
            <w:r w:rsidRPr="00CA0E91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) w realizację zadania publicznego)</w:t>
            </w:r>
          </w:p>
        </w:tc>
      </w:tr>
      <w:tr w:rsidR="00E76370" w:rsidRPr="000A7CBC" w14:paraId="6D08F854" w14:textId="77777777" w:rsidTr="000F5399">
        <w:tblPrEx>
          <w:tblBorders>
            <w:top w:val="single" w:sz="8" w:space="0" w:color="000000"/>
            <w:left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  <w:shd w:val="clear" w:color="auto" w:fill="FFFFFF" w:themeFill="background1"/>
        </w:tblPrEx>
        <w:trPr>
          <w:trHeight w:val="60"/>
        </w:trPr>
        <w:tc>
          <w:tcPr>
            <w:tcW w:w="5000" w:type="pct"/>
            <w:gridSpan w:val="7"/>
            <w:tcBorders>
              <w:top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1D0695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3572C1EB" w14:textId="77777777" w:rsidR="00E76370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  <w:p w14:paraId="0C928BC7" w14:textId="77777777" w:rsidR="00E76370" w:rsidRPr="000A7CBC" w:rsidRDefault="00E76370" w:rsidP="00E76370">
            <w:pPr>
              <w:spacing w:line="360" w:lineRule="auto"/>
              <w:jc w:val="both"/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</w:p>
        </w:tc>
      </w:tr>
      <w:tr w:rsidR="00E76370" w:rsidRPr="000A7CBC" w14:paraId="2AD74F98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9C8CED" w14:textId="1066235F" w:rsidR="00E76370" w:rsidRPr="000A7CBC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2"/>
              </w:rPr>
              <w:t>3</w:t>
            </w:r>
            <w:r w:rsidRPr="000A7CBC">
              <w:rPr>
                <w:rFonts w:asciiTheme="minorHAnsi" w:eastAsia="Arial" w:hAnsiTheme="minorHAnsi" w:cs="Calibri"/>
                <w:b/>
                <w:sz w:val="20"/>
                <w:szCs w:val="22"/>
              </w:rPr>
              <w:t>. Uwagi, które mogą mieć znaczenie przy ocenie wydatkowania środków przy realizacji zadania publicznego</w:t>
            </w:r>
          </w:p>
        </w:tc>
      </w:tr>
      <w:tr w:rsidR="00E76370" w:rsidRPr="000A7CBC" w14:paraId="0B9B67E4" w14:textId="77777777" w:rsidTr="000F5399">
        <w:tblPrEx>
          <w:shd w:val="clear" w:color="auto" w:fill="auto"/>
        </w:tblPrEx>
        <w:trPr>
          <w:trHeight w:val="316"/>
        </w:trPr>
        <w:tc>
          <w:tcPr>
            <w:tcW w:w="5000" w:type="pct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03250C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  <w:p w14:paraId="5FB11519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  <w:p w14:paraId="0E863602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  <w:p w14:paraId="4DD291D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  <w:p w14:paraId="4624C4B7" w14:textId="77777777" w:rsidR="00E76370" w:rsidRDefault="00E76370" w:rsidP="00E76370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</w:p>
        </w:tc>
      </w:tr>
    </w:tbl>
    <w:p w14:paraId="3DAAF598" w14:textId="77777777" w:rsidR="0050281D" w:rsidRDefault="0050281D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5690B09B" w14:textId="77777777" w:rsidR="0050281D" w:rsidRDefault="0050281D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4721BA20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3EE415A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164E10D6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BE88E06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339D636F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76554539" w14:textId="77777777" w:rsidTr="00311754">
        <w:tc>
          <w:tcPr>
            <w:tcW w:w="7654" w:type="dxa"/>
            <w:shd w:val="clear" w:color="auto" w:fill="auto"/>
          </w:tcPr>
          <w:p w14:paraId="37FC5857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6D5D23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33EEE5F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FA22D4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D170BE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482FDA75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EDC8FEB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E8A2D46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5F7967F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404D99A9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7C0CCF45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127872F8" w14:textId="15C7B5FC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ych zadania publiczne </w:t>
      </w:r>
      <w:r w:rsidR="0095222B">
        <w:rPr>
          <w:rFonts w:asciiTheme="minorHAnsi" w:hAnsiTheme="minorHAnsi"/>
          <w:color w:val="auto"/>
          <w:sz w:val="16"/>
          <w:szCs w:val="16"/>
        </w:rPr>
        <w:t xml:space="preserve">tj. 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(Dz. U. z 201</w:t>
      </w:r>
      <w:r w:rsidR="0095222B">
        <w:rPr>
          <w:rFonts w:asciiTheme="minorHAnsi" w:hAnsiTheme="minorHAnsi"/>
          <w:color w:val="auto"/>
          <w:sz w:val="16"/>
          <w:szCs w:val="16"/>
        </w:rPr>
        <w:t>9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95222B">
        <w:rPr>
          <w:rFonts w:asciiTheme="minorHAnsi" w:hAnsiTheme="minorHAnsi"/>
          <w:color w:val="auto"/>
          <w:sz w:val="16"/>
          <w:szCs w:val="16"/>
        </w:rPr>
        <w:t>700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31DF52F6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89C8FF" w14:textId="77777777" w:rsidR="00824C28" w:rsidRDefault="00824C28">
      <w:r>
        <w:separator/>
      </w:r>
    </w:p>
  </w:endnote>
  <w:endnote w:type="continuationSeparator" w:id="0">
    <w:p w14:paraId="3EF3DF42" w14:textId="77777777" w:rsidR="00824C28" w:rsidRDefault="00824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82022" w14:textId="77777777"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7701BA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14:paraId="77B5774A" w14:textId="77777777"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7E6139" w14:textId="77777777" w:rsidR="00824C28" w:rsidRDefault="00824C28">
      <w:r>
        <w:separator/>
      </w:r>
    </w:p>
  </w:footnote>
  <w:footnote w:type="continuationSeparator" w:id="0">
    <w:p w14:paraId="1003B021" w14:textId="77777777" w:rsidR="00824C28" w:rsidRDefault="00824C28">
      <w:r>
        <w:continuationSeparator/>
      </w:r>
    </w:p>
  </w:footnote>
  <w:footnote w:id="1">
    <w:p w14:paraId="02BAC42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Wypełnić jedynie w przypadku wsparcia realizacji zadania </w:t>
      </w:r>
      <w:r w:rsidR="00AA6515" w:rsidRPr="00AA6515">
        <w:rPr>
          <w:rFonts w:asciiTheme="minorHAnsi" w:eastAsia="Arial" w:hAnsiTheme="minorHAnsi" w:cs="Calibri"/>
          <w:sz w:val="18"/>
          <w:szCs w:val="18"/>
        </w:rPr>
        <w:t>z zakresu zdrowia</w:t>
      </w:r>
      <w:r w:rsidR="00AA6515" w:rsidRPr="00AE24D0">
        <w:rPr>
          <w:rFonts w:asciiTheme="minorHAnsi" w:eastAsia="Arial" w:hAnsiTheme="minorHAnsi" w:cs="Calibr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publicznego.</w:t>
      </w:r>
      <w:r w:rsidRPr="00D84A18">
        <w:rPr>
          <w:rFonts w:asciiTheme="minorHAnsi" w:hAnsiTheme="minorHAnsi"/>
        </w:rPr>
        <w:t xml:space="preserve">  </w:t>
      </w:r>
    </w:p>
  </w:footnote>
  <w:footnote w:id="2">
    <w:p w14:paraId="5202C528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3">
    <w:p w14:paraId="4F527EF4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4">
    <w:p w14:paraId="2ADD24F1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5">
    <w:p w14:paraId="00DF044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6">
    <w:p w14:paraId="06B3B94A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7">
    <w:p w14:paraId="37D806C7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8">
    <w:p w14:paraId="2BA996E9" w14:textId="1AF12C1C" w:rsidR="000F5399" w:rsidRPr="000F5399" w:rsidRDefault="000F5399">
      <w:pPr>
        <w:pStyle w:val="Tekstprzypisudolnego"/>
      </w:pPr>
      <w:r w:rsidRPr="000F5399">
        <w:rPr>
          <w:rStyle w:val="Odwoanieprzypisudolnego"/>
        </w:rPr>
        <w:footnoteRef/>
      </w:r>
      <w:r w:rsidRPr="000F5399">
        <w:rPr>
          <w:vertAlign w:val="superscript"/>
        </w:rPr>
        <w:t xml:space="preserve">) </w:t>
      </w:r>
      <w:r w:rsidRPr="000F5399">
        <w:rPr>
          <w:rFonts w:asciiTheme="minorHAnsi" w:hAnsiTheme="minorHAnsi"/>
          <w:sz w:val="18"/>
          <w:szCs w:val="18"/>
        </w:rPr>
        <w:t>Należy dodać wiersze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9">
    <w:p w14:paraId="7588DCC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399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2AD1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67772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2A7B"/>
    <w:rsid w:val="001E6E09"/>
    <w:rsid w:val="001E76D7"/>
    <w:rsid w:val="001F01E5"/>
    <w:rsid w:val="001F0777"/>
    <w:rsid w:val="001F0AE5"/>
    <w:rsid w:val="001F2262"/>
    <w:rsid w:val="001F25D5"/>
    <w:rsid w:val="001F3E93"/>
    <w:rsid w:val="001F7456"/>
    <w:rsid w:val="00201519"/>
    <w:rsid w:val="002064D0"/>
    <w:rsid w:val="0021020C"/>
    <w:rsid w:val="00213AB5"/>
    <w:rsid w:val="00215516"/>
    <w:rsid w:val="0021669D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14B4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922D2"/>
    <w:rsid w:val="004A2ADA"/>
    <w:rsid w:val="004A2D00"/>
    <w:rsid w:val="004A3C7C"/>
    <w:rsid w:val="004A4A80"/>
    <w:rsid w:val="004A7EE6"/>
    <w:rsid w:val="004B15FC"/>
    <w:rsid w:val="004B2257"/>
    <w:rsid w:val="004B3441"/>
    <w:rsid w:val="004B6335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281D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B10EC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152A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01B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1E8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28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E46ED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22B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09C5"/>
    <w:rsid w:val="009F1F7D"/>
    <w:rsid w:val="009F24F8"/>
    <w:rsid w:val="009F50DB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66311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6515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0DB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16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125AD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87CA3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36E6"/>
    <w:rsid w:val="00DF5FF2"/>
    <w:rsid w:val="00DF6925"/>
    <w:rsid w:val="00DF7580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2B50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6370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1E9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5412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BA1D8D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1909F-0326-4A4C-A090-1853C8D8A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825</Words>
  <Characters>5557</Characters>
  <Application>Microsoft Office Word</Application>
  <DocSecurity>4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Matosek Beata</cp:lastModifiedBy>
  <cp:revision>2</cp:revision>
  <cp:lastPrinted>2019-07-10T14:28:00Z</cp:lastPrinted>
  <dcterms:created xsi:type="dcterms:W3CDTF">2020-09-18T11:51:00Z</dcterms:created>
  <dcterms:modified xsi:type="dcterms:W3CDTF">2020-09-18T11:51:00Z</dcterms:modified>
</cp:coreProperties>
</file>